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11D" w:rsidRPr="0040711D" w:rsidRDefault="0040711D" w:rsidP="0040711D">
      <w:pPr>
        <w:jc w:val="center"/>
        <w:rPr>
          <w:b/>
        </w:rPr>
      </w:pPr>
      <w:r w:rsidRPr="0040711D">
        <w:rPr>
          <w:b/>
        </w:rPr>
        <w:t>Дополнение «Великие люди» для настольной игры «Брюгге»</w:t>
      </w:r>
    </w:p>
    <w:p w:rsidR="0040711D" w:rsidRDefault="0040711D" w:rsidP="0040711D">
      <w:pPr>
        <w:jc w:val="center"/>
      </w:pPr>
    </w:p>
    <w:p w:rsidR="00D656A9" w:rsidRPr="00D656A9" w:rsidRDefault="0040711D" w:rsidP="00D656A9">
      <w:pPr>
        <w:rPr>
          <w:sz w:val="22"/>
          <w:szCs w:val="22"/>
        </w:rPr>
      </w:pPr>
      <w:r>
        <w:rPr>
          <w:b/>
          <w:sz w:val="22"/>
          <w:szCs w:val="22"/>
        </w:rPr>
        <w:t>Цели дополнения</w:t>
      </w:r>
      <w:r>
        <w:rPr>
          <w:b/>
          <w:sz w:val="22"/>
          <w:szCs w:val="22"/>
        </w:rPr>
        <w:br/>
      </w:r>
      <w:r w:rsidR="00D656A9">
        <w:rPr>
          <w:sz w:val="22"/>
          <w:szCs w:val="22"/>
        </w:rPr>
        <w:t xml:space="preserve">Данное дополнение существенно увеличивает взаимодействие между игроками (дает возможность </w:t>
      </w:r>
      <w:r w:rsidR="004B2866">
        <w:rPr>
          <w:sz w:val="22"/>
          <w:szCs w:val="22"/>
        </w:rPr>
        <w:t xml:space="preserve">часто </w:t>
      </w:r>
      <w:r w:rsidR="00D656A9">
        <w:rPr>
          <w:sz w:val="22"/>
          <w:szCs w:val="22"/>
        </w:rPr>
        <w:t xml:space="preserve">делать </w:t>
      </w:r>
      <w:proofErr w:type="gramStart"/>
      <w:r w:rsidR="00D656A9">
        <w:rPr>
          <w:sz w:val="22"/>
          <w:szCs w:val="22"/>
        </w:rPr>
        <w:t>пакости</w:t>
      </w:r>
      <w:proofErr w:type="gramEnd"/>
      <w:r w:rsidR="00D656A9">
        <w:rPr>
          <w:sz w:val="22"/>
          <w:szCs w:val="22"/>
        </w:rPr>
        <w:t xml:space="preserve"> соперникам). Оно усложняет игровую стратегию</w:t>
      </w:r>
      <w:r w:rsidR="004B2866">
        <w:rPr>
          <w:sz w:val="22"/>
          <w:szCs w:val="22"/>
        </w:rPr>
        <w:t xml:space="preserve"> (которая в «Брюгге» не слишком уж сложна)</w:t>
      </w:r>
      <w:r w:rsidR="00D656A9">
        <w:rPr>
          <w:sz w:val="22"/>
          <w:szCs w:val="22"/>
        </w:rPr>
        <w:t xml:space="preserve">, поскольку игрокам приходится </w:t>
      </w:r>
      <w:proofErr w:type="gramStart"/>
      <w:r w:rsidR="00D656A9">
        <w:rPr>
          <w:sz w:val="22"/>
          <w:szCs w:val="22"/>
        </w:rPr>
        <w:t>делать ходы учитывая</w:t>
      </w:r>
      <w:proofErr w:type="gramEnd"/>
      <w:r w:rsidR="00D656A9">
        <w:rPr>
          <w:sz w:val="22"/>
          <w:szCs w:val="22"/>
        </w:rPr>
        <w:t xml:space="preserve"> </w:t>
      </w:r>
      <w:r w:rsidR="004B2866">
        <w:rPr>
          <w:sz w:val="22"/>
          <w:szCs w:val="22"/>
        </w:rPr>
        <w:t>доступные</w:t>
      </w:r>
      <w:r w:rsidR="00D656A9">
        <w:rPr>
          <w:sz w:val="22"/>
          <w:szCs w:val="22"/>
        </w:rPr>
        <w:t xml:space="preserve"> карты великих людей.</w:t>
      </w:r>
      <w:r w:rsidR="00E527A8">
        <w:rPr>
          <w:sz w:val="22"/>
          <w:szCs w:val="22"/>
        </w:rPr>
        <w:br/>
        <w:t>Дополнение рекомендуется для использования в игре без других дополнений.</w:t>
      </w:r>
      <w:r w:rsidR="00D656A9">
        <w:rPr>
          <w:sz w:val="22"/>
          <w:szCs w:val="22"/>
        </w:rPr>
        <w:br/>
      </w:r>
      <w:r w:rsidR="00D656A9">
        <w:rPr>
          <w:sz w:val="22"/>
          <w:szCs w:val="22"/>
        </w:rPr>
        <w:br/>
      </w:r>
      <w:r w:rsidR="00D656A9">
        <w:rPr>
          <w:b/>
          <w:sz w:val="22"/>
          <w:szCs w:val="22"/>
        </w:rPr>
        <w:t>Правила</w:t>
      </w:r>
      <w:proofErr w:type="gramStart"/>
      <w:r w:rsidR="00D656A9">
        <w:rPr>
          <w:b/>
          <w:sz w:val="22"/>
          <w:szCs w:val="22"/>
        </w:rPr>
        <w:br/>
      </w:r>
      <w:r w:rsidR="00D656A9" w:rsidRPr="00D656A9">
        <w:rPr>
          <w:sz w:val="22"/>
          <w:szCs w:val="22"/>
        </w:rPr>
        <w:t>В</w:t>
      </w:r>
      <w:proofErr w:type="gramEnd"/>
      <w:r w:rsidR="00D656A9" w:rsidRPr="00D656A9">
        <w:rPr>
          <w:sz w:val="22"/>
          <w:szCs w:val="22"/>
        </w:rPr>
        <w:t xml:space="preserve"> начале игры перетасуйте колоду карт </w:t>
      </w:r>
      <w:r w:rsidR="00D656A9">
        <w:rPr>
          <w:sz w:val="22"/>
          <w:szCs w:val="22"/>
        </w:rPr>
        <w:t xml:space="preserve">«великие люди» из </w:t>
      </w:r>
      <w:r w:rsidR="00D656A9" w:rsidRPr="00D656A9">
        <w:rPr>
          <w:sz w:val="22"/>
          <w:szCs w:val="22"/>
        </w:rPr>
        <w:t xml:space="preserve">дополнения и выложите оттуда три карты </w:t>
      </w:r>
      <w:r w:rsidR="004B2866">
        <w:rPr>
          <w:sz w:val="22"/>
          <w:szCs w:val="22"/>
        </w:rPr>
        <w:t>в открытую</w:t>
      </w:r>
      <w:r w:rsidR="00D656A9" w:rsidRPr="00D656A9">
        <w:rPr>
          <w:sz w:val="22"/>
          <w:szCs w:val="22"/>
        </w:rPr>
        <w:t>.</w:t>
      </w:r>
      <w:r w:rsidR="00D656A9">
        <w:rPr>
          <w:sz w:val="22"/>
          <w:szCs w:val="22"/>
        </w:rPr>
        <w:t xml:space="preserve"> </w:t>
      </w:r>
      <w:r w:rsidR="00D656A9">
        <w:rPr>
          <w:sz w:val="22"/>
          <w:szCs w:val="22"/>
        </w:rPr>
        <w:br/>
        <w:t xml:space="preserve">Когда игрок строит </w:t>
      </w:r>
      <w:proofErr w:type="gramStart"/>
      <w:r w:rsidR="00D656A9">
        <w:rPr>
          <w:sz w:val="22"/>
          <w:szCs w:val="22"/>
        </w:rPr>
        <w:t>канал</w:t>
      </w:r>
      <w:proofErr w:type="gramEnd"/>
      <w:r w:rsidR="00D656A9">
        <w:rPr>
          <w:sz w:val="22"/>
          <w:szCs w:val="22"/>
        </w:rPr>
        <w:t xml:space="preserve"> он может сбросить фигурку работника цвета </w:t>
      </w:r>
      <w:r w:rsidR="004B2866">
        <w:rPr>
          <w:sz w:val="22"/>
          <w:szCs w:val="22"/>
        </w:rPr>
        <w:t>открытой</w:t>
      </w:r>
      <w:r w:rsidR="00D656A9">
        <w:rPr>
          <w:sz w:val="22"/>
          <w:szCs w:val="22"/>
        </w:rPr>
        <w:t xml:space="preserve"> карты великого человека, чтобы разыграть ее свойство. К</w:t>
      </w:r>
      <w:r w:rsidR="00D656A9" w:rsidRPr="00D656A9">
        <w:rPr>
          <w:sz w:val="22"/>
          <w:szCs w:val="22"/>
        </w:rPr>
        <w:t xml:space="preserve">арта отправляется в сброс, </w:t>
      </w:r>
      <w:r w:rsidR="00D656A9">
        <w:rPr>
          <w:sz w:val="22"/>
          <w:szCs w:val="22"/>
        </w:rPr>
        <w:t xml:space="preserve">взамен в </w:t>
      </w:r>
      <w:proofErr w:type="gramStart"/>
      <w:r w:rsidR="00D656A9">
        <w:rPr>
          <w:sz w:val="22"/>
          <w:szCs w:val="22"/>
        </w:rPr>
        <w:t>открытую</w:t>
      </w:r>
      <w:proofErr w:type="gramEnd"/>
      <w:r w:rsidR="00D656A9">
        <w:rPr>
          <w:sz w:val="22"/>
          <w:szCs w:val="22"/>
        </w:rPr>
        <w:t xml:space="preserve"> выкладывается</w:t>
      </w:r>
      <w:r w:rsidR="00D656A9" w:rsidRPr="00D656A9">
        <w:rPr>
          <w:sz w:val="22"/>
          <w:szCs w:val="22"/>
        </w:rPr>
        <w:t xml:space="preserve"> новая карта из колоды.</w:t>
      </w:r>
    </w:p>
    <w:p w:rsidR="00D656A9" w:rsidRPr="00D656A9" w:rsidRDefault="00D656A9" w:rsidP="00D656A9">
      <w:pPr>
        <w:rPr>
          <w:sz w:val="22"/>
          <w:szCs w:val="22"/>
        </w:rPr>
      </w:pPr>
      <w:r w:rsidRPr="00D656A9">
        <w:rPr>
          <w:sz w:val="22"/>
          <w:szCs w:val="22"/>
        </w:rPr>
        <w:t xml:space="preserve">В случае если в фазе броска кубиков отсутствуют кубики продвижения репутации или кубики опасностей (т.е. </w:t>
      </w:r>
      <w:r>
        <w:rPr>
          <w:sz w:val="22"/>
          <w:szCs w:val="22"/>
        </w:rPr>
        <w:t xml:space="preserve">либо </w:t>
      </w:r>
      <w:r w:rsidRPr="00D656A9">
        <w:rPr>
          <w:sz w:val="22"/>
          <w:szCs w:val="22"/>
        </w:rPr>
        <w:t>нет кубиков со значениями «1» и «2», либо нет кубиков со значением «5» и «6») необходимо заменить все открытые карты великих людей новыми картами.</w:t>
      </w:r>
    </w:p>
    <w:p w:rsidR="0040711D" w:rsidRPr="0040711D" w:rsidRDefault="00D656A9" w:rsidP="0040711D">
      <w:pPr>
        <w:rPr>
          <w:sz w:val="22"/>
          <w:szCs w:val="22"/>
        </w:rPr>
      </w:pPr>
      <w:r>
        <w:rPr>
          <w:sz w:val="22"/>
          <w:szCs w:val="22"/>
        </w:rPr>
        <w:br/>
      </w:r>
      <w:proofErr w:type="gramStart"/>
      <w:r>
        <w:rPr>
          <w:b/>
          <w:sz w:val="22"/>
          <w:szCs w:val="22"/>
        </w:rPr>
        <w:t>Примечания к правилам</w:t>
      </w:r>
      <w:r>
        <w:rPr>
          <w:b/>
          <w:sz w:val="22"/>
          <w:szCs w:val="22"/>
        </w:rPr>
        <w:br/>
      </w:r>
      <w:r>
        <w:rPr>
          <w:sz w:val="22"/>
          <w:szCs w:val="22"/>
        </w:rPr>
        <w:t xml:space="preserve">Игрок может отказаться от розыгрыша свойства, просто потратив работника </w:t>
      </w:r>
      <w:r w:rsidR="004B2866">
        <w:rPr>
          <w:sz w:val="22"/>
          <w:szCs w:val="22"/>
        </w:rPr>
        <w:t>(</w:t>
      </w:r>
      <w:proofErr w:type="spellStart"/>
      <w:r w:rsidR="004B2866">
        <w:rPr>
          <w:sz w:val="22"/>
          <w:szCs w:val="22"/>
        </w:rPr>
        <w:t>мипла</w:t>
      </w:r>
      <w:proofErr w:type="spellEnd"/>
      <w:r w:rsidR="004B2866">
        <w:rPr>
          <w:sz w:val="22"/>
          <w:szCs w:val="22"/>
        </w:rPr>
        <w:t xml:space="preserve">) </w:t>
      </w:r>
      <w:r>
        <w:rPr>
          <w:sz w:val="22"/>
          <w:szCs w:val="22"/>
        </w:rPr>
        <w:t>и сбросив карту</w:t>
      </w:r>
      <w:r w:rsidR="00101835">
        <w:rPr>
          <w:sz w:val="22"/>
          <w:szCs w:val="22"/>
        </w:rPr>
        <w:t xml:space="preserve"> (иногда</w:t>
      </w:r>
      <w:proofErr w:type="gramEnd"/>
      <w:r w:rsidR="00101835">
        <w:rPr>
          <w:sz w:val="22"/>
          <w:szCs w:val="22"/>
        </w:rPr>
        <w:t xml:space="preserve"> это полезно чтобы не дать сопернику разыграть карту против себя)</w:t>
      </w:r>
      <w:r>
        <w:rPr>
          <w:sz w:val="22"/>
          <w:szCs w:val="22"/>
        </w:rPr>
        <w:t>.</w:t>
      </w:r>
      <w:r w:rsidR="004B2866">
        <w:rPr>
          <w:sz w:val="22"/>
          <w:szCs w:val="22"/>
        </w:rPr>
        <w:t xml:space="preserve"> Разумеется, можно вообще не тратить работника и не брать карту.</w:t>
      </w:r>
      <w:r w:rsidR="004B2866">
        <w:rPr>
          <w:sz w:val="22"/>
          <w:szCs w:val="22"/>
        </w:rPr>
        <w:br/>
      </w:r>
      <w:r>
        <w:rPr>
          <w:sz w:val="22"/>
          <w:szCs w:val="22"/>
        </w:rPr>
        <w:t>Если колода «великих людей» закончилась, перетасуйте сброс и сформируйте новую колоду.</w:t>
      </w:r>
      <w:r>
        <w:rPr>
          <w:sz w:val="22"/>
          <w:szCs w:val="22"/>
        </w:rPr>
        <w:br/>
      </w:r>
      <w:r w:rsidR="0040711D">
        <w:rPr>
          <w:sz w:val="22"/>
          <w:szCs w:val="22"/>
        </w:rPr>
        <w:br/>
      </w:r>
      <w:r w:rsidR="0096547E">
        <w:rPr>
          <w:b/>
          <w:sz w:val="22"/>
          <w:szCs w:val="22"/>
        </w:rPr>
        <w:t>Изготовление дополнения</w:t>
      </w:r>
      <w:r w:rsidR="0096547E">
        <w:rPr>
          <w:b/>
          <w:sz w:val="22"/>
          <w:szCs w:val="22"/>
        </w:rPr>
        <w:br/>
      </w:r>
      <w:r w:rsidR="0096547E">
        <w:rPr>
          <w:sz w:val="22"/>
          <w:szCs w:val="22"/>
        </w:rPr>
        <w:t>Необходимо произвести цветную печать последующих листов на плотной бумаге, вырезать карты и вставить их в непрозрачные протекторы с рисунком на рубашке (подойдут протекторы стандартного размера 64х8</w:t>
      </w:r>
      <w:r w:rsidR="0096547E" w:rsidRPr="005652D5">
        <w:rPr>
          <w:sz w:val="22"/>
          <w:szCs w:val="22"/>
        </w:rPr>
        <w:t>9</w:t>
      </w:r>
      <w:r w:rsidR="0096547E">
        <w:rPr>
          <w:sz w:val="22"/>
          <w:szCs w:val="22"/>
        </w:rPr>
        <w:t xml:space="preserve"> для карт типа </w:t>
      </w:r>
      <w:r w:rsidR="0096547E">
        <w:rPr>
          <w:sz w:val="22"/>
          <w:szCs w:val="22"/>
          <w:lang w:val="en-US"/>
        </w:rPr>
        <w:t>MTG</w:t>
      </w:r>
      <w:r w:rsidR="0096547E" w:rsidRPr="00CB36B6">
        <w:rPr>
          <w:sz w:val="22"/>
          <w:szCs w:val="22"/>
        </w:rPr>
        <w:t>).</w:t>
      </w:r>
      <w:r w:rsidR="00C601E0">
        <w:rPr>
          <w:sz w:val="22"/>
          <w:szCs w:val="22"/>
        </w:rPr>
        <w:br/>
      </w:r>
      <w:r w:rsidR="00C601E0">
        <w:rPr>
          <w:sz w:val="22"/>
          <w:szCs w:val="22"/>
        </w:rPr>
        <w:br/>
      </w:r>
      <w:r w:rsidR="00C601E0">
        <w:rPr>
          <w:b/>
          <w:sz w:val="22"/>
          <w:szCs w:val="22"/>
        </w:rPr>
        <w:t>Права и использование</w:t>
      </w:r>
      <w:r w:rsidR="00C601E0">
        <w:rPr>
          <w:b/>
          <w:sz w:val="22"/>
          <w:szCs w:val="22"/>
        </w:rPr>
        <w:br/>
      </w:r>
      <w:r>
        <w:rPr>
          <w:sz w:val="22"/>
          <w:szCs w:val="22"/>
        </w:rPr>
        <w:t xml:space="preserve">Данное дополнение не является коммерческим. Оно не имеет отношения к авторам оригинальной игры. Разрешается свободное распространение и публикация этого дополнения на других ресурсах. Единственная просьба – указывать сайт автора </w:t>
      </w:r>
      <w:r w:rsidRPr="00D656A9">
        <w:rPr>
          <w:sz w:val="22"/>
          <w:szCs w:val="22"/>
        </w:rPr>
        <w:t>(</w:t>
      </w:r>
      <w:proofErr w:type="spellStart"/>
      <w:r>
        <w:rPr>
          <w:sz w:val="22"/>
          <w:szCs w:val="22"/>
          <w:lang w:val="en-US"/>
        </w:rPr>
        <w:t>alduda</w:t>
      </w:r>
      <w:proofErr w:type="spellEnd"/>
      <w:r w:rsidRPr="00D656A9">
        <w:rPr>
          <w:sz w:val="22"/>
          <w:szCs w:val="22"/>
        </w:rPr>
        <w:t>.</w:t>
      </w:r>
      <w:proofErr w:type="spellStart"/>
      <w:r>
        <w:rPr>
          <w:sz w:val="22"/>
          <w:szCs w:val="22"/>
          <w:lang w:val="en-US"/>
        </w:rPr>
        <w:t>ru</w:t>
      </w:r>
      <w:proofErr w:type="spellEnd"/>
      <w:r w:rsidRPr="00D656A9">
        <w:rPr>
          <w:sz w:val="22"/>
          <w:szCs w:val="22"/>
        </w:rPr>
        <w:t>).</w:t>
      </w:r>
      <w:r w:rsidRPr="00D656A9">
        <w:rPr>
          <w:sz w:val="22"/>
          <w:szCs w:val="22"/>
        </w:rPr>
        <w:br/>
      </w:r>
      <w:r w:rsidR="00C601E0">
        <w:rPr>
          <w:sz w:val="22"/>
          <w:szCs w:val="22"/>
        </w:rPr>
        <w:br/>
      </w:r>
      <w:r w:rsidR="00C601E0">
        <w:rPr>
          <w:sz w:val="22"/>
          <w:szCs w:val="22"/>
        </w:rPr>
        <w:br/>
      </w:r>
      <w:r w:rsidR="00C601E0">
        <w:rPr>
          <w:sz w:val="22"/>
          <w:szCs w:val="22"/>
        </w:rPr>
        <w:br/>
      </w:r>
      <w:r w:rsidR="00C601E0">
        <w:rPr>
          <w:sz w:val="22"/>
          <w:szCs w:val="22"/>
        </w:rPr>
        <w:br/>
      </w:r>
    </w:p>
    <w:p w:rsidR="0040711D" w:rsidRDefault="0040711D" w:rsidP="0040711D">
      <w:r>
        <w:br w:type="page"/>
      </w: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572"/>
        <w:gridCol w:w="3572"/>
        <w:gridCol w:w="3572"/>
      </w:tblGrid>
      <w:tr w:rsidR="002E0250" w:rsidRPr="004E6305" w:rsidTr="007445CD">
        <w:trPr>
          <w:cantSplit/>
          <w:trHeight w:hRule="exact" w:val="590"/>
        </w:trPr>
        <w:tc>
          <w:tcPr>
            <w:tcW w:w="3572" w:type="dxa"/>
            <w:shd w:val="clear" w:color="auto" w:fill="8DB3E2"/>
            <w:vAlign w:val="center"/>
          </w:tcPr>
          <w:p w:rsidR="002E0250" w:rsidRPr="00AF509F" w:rsidRDefault="002E0250" w:rsidP="004036F9">
            <w:pPr>
              <w:spacing w:line="228" w:lineRule="auto"/>
              <w:jc w:val="center"/>
              <w:rPr>
                <w:b/>
                <w:sz w:val="28"/>
                <w:szCs w:val="28"/>
                <w:lang w:val="en-US"/>
              </w:rPr>
            </w:pPr>
            <w:r w:rsidRPr="00AF509F">
              <w:rPr>
                <w:b/>
                <w:sz w:val="28"/>
                <w:szCs w:val="28"/>
                <w14:shadow w14:blurRad="63500" w14:dist="50800" w14:dir="81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tx1">
                          <w14:lumMod w14:val="95000"/>
                          <w14:lumOff w14:val="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lastRenderedPageBreak/>
              <w:t>РЕМБРАНТ</w:t>
            </w:r>
          </w:p>
        </w:tc>
        <w:tc>
          <w:tcPr>
            <w:tcW w:w="3572" w:type="dxa"/>
            <w:shd w:val="clear" w:color="auto" w:fill="E5B8B7"/>
            <w:vAlign w:val="center"/>
          </w:tcPr>
          <w:p w:rsidR="002E0250" w:rsidRPr="00AF509F" w:rsidRDefault="00EB0BCB" w:rsidP="004036F9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  <w:r w:rsidRPr="00AF509F">
              <w:rPr>
                <w:b/>
                <w:sz w:val="28"/>
                <w:szCs w:val="28"/>
                <w14:shadow w14:blurRad="63500" w14:dist="50800" w14:dir="81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0">
                        <w14:schemeClr w14:val="accent2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95000"/>
                          <w14:lumOff w14:val="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ЯН ВАН ЭЙК</w:t>
            </w:r>
          </w:p>
        </w:tc>
        <w:tc>
          <w:tcPr>
            <w:tcW w:w="3572" w:type="dxa"/>
            <w:shd w:val="clear" w:color="auto" w:fill="FFCC00"/>
            <w:vAlign w:val="center"/>
          </w:tcPr>
          <w:p w:rsidR="002E0250" w:rsidRPr="00AF509F" w:rsidRDefault="00EB0BCB" w:rsidP="00EB0BCB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  <w:r w:rsidRPr="00AF509F">
              <w:rPr>
                <w:b/>
                <w:sz w:val="28"/>
                <w:szCs w:val="28"/>
                <w14:shadow w14:blurRad="63500" w14:dist="50800" w14:dir="81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0">
                        <w14:srgbClr w14:val="FFCC00"/>
                      </w14:gs>
                      <w14:gs w14:pos="100000">
                        <w14:schemeClr w14:val="tx1">
                          <w14:lumMod w14:val="95000"/>
                          <w14:lumOff w14:val="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ЯН ДЕ ВИТТ</w:t>
            </w:r>
          </w:p>
        </w:tc>
      </w:tr>
      <w:tr w:rsidR="002E0250" w:rsidRPr="00D0386D" w:rsidTr="007445CD">
        <w:trPr>
          <w:cantSplit/>
          <w:trHeight w:hRule="exact" w:val="4389"/>
        </w:trPr>
        <w:tc>
          <w:tcPr>
            <w:tcW w:w="3572" w:type="dxa"/>
            <w:shd w:val="clear" w:color="auto" w:fill="DBE5F1"/>
          </w:tcPr>
          <w:p w:rsidR="002E0250" w:rsidRPr="00ED72A5" w:rsidRDefault="002E0250" w:rsidP="004036F9">
            <w:pPr>
              <w:spacing w:line="228" w:lineRule="auto"/>
              <w:rPr>
                <w:sz w:val="8"/>
                <w:szCs w:val="8"/>
              </w:rPr>
            </w:pPr>
          </w:p>
          <w:p w:rsidR="002E0250" w:rsidRDefault="002E0250" w:rsidP="004036F9">
            <w:pPr>
              <w:spacing w:line="228" w:lineRule="auto"/>
              <w:jc w:val="center"/>
            </w:pPr>
            <w:r>
              <w:object w:dxaOrig="1740" w:dyaOrig="21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6.3pt;height:108pt" o:ole="">
                  <v:imagedata r:id="rId8" o:title=""/>
                </v:shape>
                <o:OLEObject Type="Embed" ProgID="PBrush" ShapeID="_x0000_i1025" DrawAspect="Content" ObjectID="_1843642387" r:id="rId9"/>
              </w:object>
            </w:r>
          </w:p>
          <w:p w:rsidR="002E0250" w:rsidRDefault="002E0250" w:rsidP="004036F9">
            <w:pPr>
              <w:spacing w:line="228" w:lineRule="auto"/>
            </w:pPr>
            <w:r>
              <w:rPr>
                <w:sz w:val="22"/>
                <w:szCs w:val="22"/>
              </w:rPr>
              <w:t>Действие: возьмите 3 монеты у любого соперника.</w:t>
            </w:r>
          </w:p>
          <w:p w:rsidR="002E0250" w:rsidRPr="00AD1677" w:rsidRDefault="002E0250" w:rsidP="00EB0BCB">
            <w:pPr>
              <w:spacing w:line="228" w:lineRule="auto"/>
              <w:rPr>
                <w:i/>
                <w:spacing w:val="-10"/>
                <w:sz w:val="18"/>
                <w:szCs w:val="20"/>
              </w:rPr>
            </w:pPr>
            <w:r w:rsidRPr="00AD1677">
              <w:rPr>
                <w:i/>
                <w:spacing w:val="-10"/>
                <w:sz w:val="18"/>
                <w:szCs w:val="20"/>
              </w:rPr>
              <w:t xml:space="preserve">Рембрандт </w:t>
            </w:r>
            <w:proofErr w:type="spellStart"/>
            <w:r w:rsidRPr="00AD1677">
              <w:rPr>
                <w:i/>
                <w:spacing w:val="-10"/>
                <w:sz w:val="18"/>
                <w:szCs w:val="20"/>
              </w:rPr>
              <w:t>Харменс</w:t>
            </w:r>
            <w:proofErr w:type="spellEnd"/>
            <w:r w:rsidRPr="00AD1677">
              <w:rPr>
                <w:i/>
                <w:spacing w:val="-10"/>
                <w:sz w:val="18"/>
                <w:szCs w:val="20"/>
              </w:rPr>
              <w:t xml:space="preserve"> </w:t>
            </w:r>
            <w:proofErr w:type="spellStart"/>
            <w:r w:rsidRPr="00AD1677">
              <w:rPr>
                <w:i/>
                <w:spacing w:val="-10"/>
                <w:sz w:val="18"/>
                <w:szCs w:val="20"/>
              </w:rPr>
              <w:t>ван</w:t>
            </w:r>
            <w:proofErr w:type="spellEnd"/>
            <w:r w:rsidRPr="00AD1677">
              <w:rPr>
                <w:i/>
                <w:spacing w:val="-10"/>
                <w:sz w:val="18"/>
                <w:szCs w:val="20"/>
              </w:rPr>
              <w:t xml:space="preserve"> Рейн (1609 – 1666) – великий голландский художник и гравёр, мастер светотени. Родился в Лейдене, в 1632 переехал в Амстердам. Его всемирно известные картины «Блудный сын в таверне», «Даная», «Пир Валтасара», «Ночной дозор», «Возвращение блудного сына» показывают сложный внутренний мир изображаемых людей.</w:t>
            </w:r>
          </w:p>
        </w:tc>
        <w:tc>
          <w:tcPr>
            <w:tcW w:w="3572" w:type="dxa"/>
            <w:shd w:val="clear" w:color="auto" w:fill="F2DBDB"/>
          </w:tcPr>
          <w:p w:rsidR="002E0250" w:rsidRPr="004E6305" w:rsidRDefault="002E0250" w:rsidP="004036F9">
            <w:pPr>
              <w:spacing w:line="228" w:lineRule="auto"/>
              <w:rPr>
                <w:sz w:val="8"/>
                <w:szCs w:val="8"/>
              </w:rPr>
            </w:pPr>
          </w:p>
          <w:p w:rsidR="002E0250" w:rsidRDefault="002E0250" w:rsidP="004036F9">
            <w:pPr>
              <w:shd w:val="clear" w:color="auto" w:fill="F2DBDB"/>
              <w:tabs>
                <w:tab w:val="left" w:pos="655"/>
                <w:tab w:val="center" w:pos="1729"/>
                <w:tab w:val="right" w:pos="3458"/>
              </w:tabs>
              <w:spacing w:line="228" w:lineRule="auto"/>
              <w:rPr>
                <w:sz w:val="20"/>
                <w:szCs w:val="20"/>
              </w:rPr>
            </w:pPr>
            <w:r>
              <w:tab/>
            </w:r>
            <w:r>
              <w:tab/>
            </w:r>
            <w:r>
              <w:object w:dxaOrig="1500" w:dyaOrig="2100">
                <v:shape id="_x0000_i1026" type="#_x0000_t75" style="width:1in;height:108pt" o:ole="">
                  <v:imagedata r:id="rId10" o:title=""/>
                </v:shape>
                <o:OLEObject Type="Embed" ProgID="PBrush" ShapeID="_x0000_i1026" DrawAspect="Content" ObjectID="_1843642388" r:id="rId11"/>
              </w:object>
            </w:r>
            <w:r>
              <w:tab/>
            </w:r>
          </w:p>
          <w:p w:rsidR="002E0250" w:rsidRPr="00FE5BB6" w:rsidRDefault="002E0250" w:rsidP="004F09FA">
            <w:pPr>
              <w:spacing w:line="228" w:lineRule="auto"/>
            </w:pPr>
            <w:r>
              <w:rPr>
                <w:sz w:val="22"/>
                <w:szCs w:val="22"/>
              </w:rPr>
              <w:t>Действие: возьмите 1 рабочего у любого соперника.</w:t>
            </w:r>
            <w:r>
              <w:rPr>
                <w:sz w:val="22"/>
                <w:szCs w:val="22"/>
              </w:rPr>
              <w:br/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Ян </w:t>
            </w:r>
            <w:proofErr w:type="spellStart"/>
            <w:r w:rsidRPr="00AD1677">
              <w:rPr>
                <w:i/>
                <w:spacing w:val="-10"/>
                <w:sz w:val="18"/>
                <w:szCs w:val="20"/>
              </w:rPr>
              <w:t>ван</w:t>
            </w:r>
            <w:proofErr w:type="spellEnd"/>
            <w:r w:rsidRPr="00AD1677">
              <w:rPr>
                <w:i/>
                <w:spacing w:val="-10"/>
                <w:sz w:val="18"/>
                <w:szCs w:val="20"/>
              </w:rPr>
              <w:t xml:space="preserve"> </w:t>
            </w:r>
            <w:proofErr w:type="spellStart"/>
            <w:r w:rsidRPr="00AD1677">
              <w:rPr>
                <w:i/>
                <w:spacing w:val="-10"/>
                <w:sz w:val="18"/>
                <w:szCs w:val="20"/>
              </w:rPr>
              <w:t>Эйк</w:t>
            </w:r>
            <w:proofErr w:type="spellEnd"/>
            <w:r w:rsidRPr="00AD1677">
              <w:rPr>
                <w:i/>
                <w:spacing w:val="-10"/>
                <w:sz w:val="18"/>
                <w:szCs w:val="20"/>
              </w:rPr>
              <w:t xml:space="preserve"> (1385 – 1441) – фламандский живописец раннего Возрождения. Усовершенствовал масляные краски, после чего масляная техника стала традиционной для Нидерландов и </w:t>
            </w:r>
            <w:r w:rsidR="00E20A3C" w:rsidRPr="00AD1677">
              <w:rPr>
                <w:i/>
                <w:spacing w:val="-10"/>
                <w:sz w:val="18"/>
                <w:szCs w:val="20"/>
              </w:rPr>
              <w:t>вскоре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 распространилась в Европе. Вместе с братом </w:t>
            </w:r>
            <w:proofErr w:type="spellStart"/>
            <w:r w:rsidRPr="00AD1677">
              <w:rPr>
                <w:i/>
                <w:spacing w:val="-10"/>
                <w:sz w:val="18"/>
                <w:szCs w:val="20"/>
              </w:rPr>
              <w:t>Губертом</w:t>
            </w:r>
            <w:proofErr w:type="spellEnd"/>
            <w:r w:rsidRPr="00AD1677">
              <w:rPr>
                <w:i/>
                <w:spacing w:val="-10"/>
                <w:sz w:val="18"/>
                <w:szCs w:val="20"/>
              </w:rPr>
              <w:t xml:space="preserve"> участвовал в создании </w:t>
            </w:r>
            <w:proofErr w:type="spellStart"/>
            <w:r w:rsidRPr="00AD1677">
              <w:rPr>
                <w:i/>
                <w:spacing w:val="-10"/>
                <w:sz w:val="18"/>
                <w:szCs w:val="20"/>
              </w:rPr>
              <w:t>Гентского</w:t>
            </w:r>
            <w:proofErr w:type="spellEnd"/>
            <w:r w:rsidRPr="00AD1677">
              <w:rPr>
                <w:i/>
                <w:spacing w:val="-10"/>
                <w:sz w:val="18"/>
                <w:szCs w:val="20"/>
              </w:rPr>
              <w:t xml:space="preserve"> алтаря</w:t>
            </w:r>
            <w:r w:rsidR="00E20A3C" w:rsidRPr="00AD1677">
              <w:rPr>
                <w:i/>
                <w:spacing w:val="-10"/>
                <w:sz w:val="18"/>
                <w:szCs w:val="20"/>
              </w:rPr>
              <w:t xml:space="preserve"> - 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многоярусного </w:t>
            </w:r>
            <w:proofErr w:type="spellStart"/>
            <w:r w:rsidRPr="00AD1677">
              <w:rPr>
                <w:i/>
                <w:spacing w:val="-10"/>
                <w:sz w:val="18"/>
                <w:szCs w:val="20"/>
              </w:rPr>
              <w:t>полиптиха</w:t>
            </w:r>
            <w:proofErr w:type="spellEnd"/>
            <w:r w:rsidRPr="00AD1677">
              <w:rPr>
                <w:i/>
                <w:spacing w:val="-10"/>
                <w:sz w:val="18"/>
                <w:szCs w:val="20"/>
              </w:rPr>
              <w:t xml:space="preserve"> из 24 картин высотой в пять метров.</w:t>
            </w:r>
          </w:p>
        </w:tc>
        <w:tc>
          <w:tcPr>
            <w:tcW w:w="3572" w:type="dxa"/>
            <w:shd w:val="clear" w:color="auto" w:fill="FFFF99"/>
          </w:tcPr>
          <w:p w:rsidR="002E0250" w:rsidRPr="004E6305" w:rsidRDefault="002E0250" w:rsidP="004036F9">
            <w:pPr>
              <w:spacing w:line="228" w:lineRule="auto"/>
              <w:jc w:val="center"/>
              <w:rPr>
                <w:sz w:val="8"/>
                <w:szCs w:val="8"/>
              </w:rPr>
            </w:pPr>
          </w:p>
          <w:p w:rsidR="002E0250" w:rsidRDefault="002E0250" w:rsidP="00275CFA">
            <w:pPr>
              <w:shd w:val="clear" w:color="auto" w:fill="FFFF99"/>
              <w:tabs>
                <w:tab w:val="left" w:pos="201"/>
                <w:tab w:val="center" w:pos="1729"/>
              </w:tabs>
              <w:spacing w:line="228" w:lineRule="auto"/>
              <w:rPr>
                <w:sz w:val="20"/>
                <w:szCs w:val="20"/>
              </w:rPr>
            </w:pPr>
            <w:r>
              <w:tab/>
            </w:r>
            <w:r w:rsidR="00ED098B">
              <w:tab/>
            </w:r>
            <w:r>
              <w:object w:dxaOrig="1620" w:dyaOrig="2100">
                <v:shape id="_x0000_i1027" type="#_x0000_t75" style="width:79.4pt;height:108pt" o:ole="">
                  <v:imagedata r:id="rId12" o:title=""/>
                </v:shape>
                <o:OLEObject Type="Embed" ProgID="PBrush" ShapeID="_x0000_i1027" DrawAspect="Content" ObjectID="_1843642389" r:id="rId13"/>
              </w:object>
            </w:r>
          </w:p>
          <w:p w:rsidR="002E0250" w:rsidRPr="004036F9" w:rsidRDefault="002E0250" w:rsidP="00275CFA">
            <w:pPr>
              <w:shd w:val="clear" w:color="auto" w:fill="FFFF99"/>
              <w:spacing w:line="228" w:lineRule="auto"/>
            </w:pPr>
            <w:r w:rsidRPr="004036F9">
              <w:rPr>
                <w:sz w:val="22"/>
                <w:szCs w:val="22"/>
              </w:rPr>
              <w:t xml:space="preserve">Действие: отдайте один свой жетон угрозы </w:t>
            </w:r>
            <w:r w:rsidR="00911CF1">
              <w:rPr>
                <w:sz w:val="22"/>
                <w:szCs w:val="22"/>
              </w:rPr>
              <w:t xml:space="preserve">любому </w:t>
            </w:r>
            <w:r w:rsidRPr="004036F9">
              <w:rPr>
                <w:sz w:val="22"/>
                <w:szCs w:val="22"/>
              </w:rPr>
              <w:t>сопернику.</w:t>
            </w:r>
          </w:p>
          <w:p w:rsidR="002E0250" w:rsidRPr="00AD1677" w:rsidRDefault="002E0250" w:rsidP="00EB0BCB">
            <w:pPr>
              <w:shd w:val="clear" w:color="auto" w:fill="FFFF99"/>
              <w:spacing w:line="228" w:lineRule="auto"/>
              <w:rPr>
                <w:i/>
              </w:rPr>
            </w:pPr>
            <w:r w:rsidRPr="00AD1677">
              <w:rPr>
                <w:i/>
                <w:spacing w:val="-10"/>
                <w:sz w:val="18"/>
                <w:szCs w:val="20"/>
              </w:rPr>
              <w:t>Ян де Витт (1625 – 1672) – с 1653 года занимал пост великого пенсионария Голландии. В ходе двух англо-голландских войн ему удалось отстоя</w:t>
            </w:r>
            <w:r w:rsidR="00E20A3C" w:rsidRPr="00AD1677">
              <w:rPr>
                <w:i/>
                <w:spacing w:val="-10"/>
                <w:sz w:val="18"/>
                <w:szCs w:val="20"/>
              </w:rPr>
              <w:t>ть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 </w:t>
            </w:r>
            <w:r w:rsidR="00E20A3C" w:rsidRPr="00AD1677">
              <w:rPr>
                <w:i/>
                <w:spacing w:val="-10"/>
                <w:sz w:val="18"/>
                <w:szCs w:val="20"/>
              </w:rPr>
              <w:t xml:space="preserve">независимость </w:t>
            </w:r>
            <w:r w:rsidRPr="00AD1677">
              <w:rPr>
                <w:i/>
                <w:spacing w:val="-10"/>
                <w:sz w:val="18"/>
                <w:szCs w:val="20"/>
              </w:rPr>
              <w:t>республик</w:t>
            </w:r>
            <w:r w:rsidR="00E20A3C" w:rsidRPr="00AD1677">
              <w:rPr>
                <w:i/>
                <w:spacing w:val="-10"/>
                <w:sz w:val="18"/>
                <w:szCs w:val="20"/>
              </w:rPr>
              <w:t>и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. </w:t>
            </w:r>
            <w:r w:rsidR="00E20A3C" w:rsidRPr="00AD1677">
              <w:rPr>
                <w:i/>
                <w:spacing w:val="-10"/>
                <w:sz w:val="18"/>
                <w:szCs w:val="20"/>
              </w:rPr>
              <w:t>Однако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 недовольный миром с англичанами французский король Людовик </w:t>
            </w:r>
            <w:r w:rsidR="00EB0BCB">
              <w:rPr>
                <w:i/>
                <w:spacing w:val="-10"/>
                <w:sz w:val="18"/>
                <w:szCs w:val="20"/>
                <w:lang w:val="en-US"/>
              </w:rPr>
              <w:t>XIV</w:t>
            </w:r>
            <w:r w:rsidR="00EB0BCB" w:rsidRPr="00EB0BCB">
              <w:rPr>
                <w:i/>
                <w:spacing w:val="-10"/>
                <w:sz w:val="18"/>
                <w:szCs w:val="20"/>
              </w:rPr>
              <w:t xml:space="preserve"> 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объявил войну, </w:t>
            </w:r>
            <w:r w:rsidR="00A03BE9" w:rsidRPr="00A03BE9">
              <w:rPr>
                <w:i/>
                <w:spacing w:val="-10"/>
                <w:sz w:val="18"/>
                <w:szCs w:val="20"/>
              </w:rPr>
              <w:t>после чего</w:t>
            </w:r>
            <w:r w:rsidR="00E20A3C" w:rsidRPr="00AD1677">
              <w:rPr>
                <w:i/>
                <w:spacing w:val="-10"/>
                <w:sz w:val="18"/>
                <w:szCs w:val="20"/>
              </w:rPr>
              <w:t xml:space="preserve"> </w:t>
            </w:r>
            <w:r w:rsidR="00EB0BCB">
              <w:rPr>
                <w:i/>
                <w:spacing w:val="-10"/>
                <w:sz w:val="18"/>
                <w:szCs w:val="20"/>
              </w:rPr>
              <w:t>из-за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 заговора оранжистов Яна и его брата </w:t>
            </w:r>
            <w:proofErr w:type="spellStart"/>
            <w:r w:rsidRPr="00AD1677">
              <w:rPr>
                <w:i/>
                <w:spacing w:val="-10"/>
                <w:sz w:val="18"/>
                <w:szCs w:val="20"/>
              </w:rPr>
              <w:t>Корнелиуса</w:t>
            </w:r>
            <w:proofErr w:type="spellEnd"/>
            <w:r w:rsidRPr="00AD1677">
              <w:rPr>
                <w:i/>
                <w:spacing w:val="-10"/>
                <w:sz w:val="18"/>
                <w:szCs w:val="20"/>
              </w:rPr>
              <w:t xml:space="preserve"> </w:t>
            </w:r>
            <w:r w:rsidR="00E20A3C" w:rsidRPr="00AD1677">
              <w:rPr>
                <w:i/>
                <w:spacing w:val="-10"/>
                <w:sz w:val="18"/>
                <w:szCs w:val="20"/>
              </w:rPr>
              <w:t>разорвала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 пьяная толпа.</w:t>
            </w:r>
          </w:p>
        </w:tc>
      </w:tr>
      <w:tr w:rsidR="002E0250" w:rsidRPr="004E6305" w:rsidTr="007445CD">
        <w:trPr>
          <w:cantSplit/>
          <w:trHeight w:hRule="exact" w:val="590"/>
        </w:trPr>
        <w:tc>
          <w:tcPr>
            <w:tcW w:w="3572" w:type="dxa"/>
            <w:shd w:val="clear" w:color="auto" w:fill="8DB3E2"/>
            <w:vAlign w:val="center"/>
          </w:tcPr>
          <w:p w:rsidR="002E0250" w:rsidRPr="00AF509F" w:rsidRDefault="00EB0BCB" w:rsidP="004036F9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  <w:r w:rsidRPr="00AF509F">
              <w:rPr>
                <w:b/>
                <w:sz w:val="28"/>
                <w:szCs w:val="28"/>
                <w14:shadow w14:blurRad="63500" w14:dist="50800" w14:dir="81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tx1">
                          <w14:lumMod w14:val="95000"/>
                          <w14:lumOff w14:val="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АНТОНИС ВАН ДЕЙК</w:t>
            </w:r>
          </w:p>
        </w:tc>
        <w:tc>
          <w:tcPr>
            <w:tcW w:w="3572" w:type="dxa"/>
            <w:shd w:val="clear" w:color="auto" w:fill="E5B8B7"/>
            <w:vAlign w:val="center"/>
          </w:tcPr>
          <w:p w:rsidR="002E0250" w:rsidRPr="00AF509F" w:rsidRDefault="00EB0BCB" w:rsidP="004036F9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  <w:r w:rsidRPr="00AF509F">
              <w:rPr>
                <w:b/>
                <w:sz w:val="28"/>
                <w:szCs w:val="28"/>
                <w14:shadow w14:blurRad="63500" w14:dist="50800" w14:dir="81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0">
                        <w14:schemeClr w14:val="accent2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95000"/>
                          <w14:lumOff w14:val="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ВИЛЛЕМ БАРЕНЦ</w:t>
            </w:r>
          </w:p>
        </w:tc>
        <w:tc>
          <w:tcPr>
            <w:tcW w:w="3572" w:type="dxa"/>
            <w:shd w:val="clear" w:color="auto" w:fill="FFCC00"/>
            <w:vAlign w:val="center"/>
          </w:tcPr>
          <w:p w:rsidR="002E0250" w:rsidRPr="00AF509F" w:rsidRDefault="00EB0BCB" w:rsidP="004036F9">
            <w:pPr>
              <w:spacing w:line="228" w:lineRule="auto"/>
              <w:jc w:val="center"/>
              <w:rPr>
                <w:b/>
                <w:lang w:val="en-US"/>
              </w:rPr>
            </w:pPr>
            <w:r w:rsidRPr="00AF509F">
              <w:rPr>
                <w:b/>
                <w14:shadow w14:blurRad="63500" w14:dist="50800" w14:dir="81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0">
                        <w14:srgbClr w14:val="FFCC00"/>
                      </w14:gs>
                      <w14:gs w14:pos="100000">
                        <w14:schemeClr w14:val="tx1">
                          <w14:lumMod w14:val="95000"/>
                          <w14:lumOff w14:val="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ВИЛЬГЕЛЬМ </w:t>
            </w:r>
            <w:r w:rsidR="00AF509F">
              <w:rPr>
                <w:b/>
                <w:lang w:val="en-US"/>
                <w14:shadow w14:blurRad="63500" w14:dist="50800" w14:dir="81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0">
                        <w14:srgbClr w14:val="FFCC00"/>
                      </w14:gs>
                      <w14:gs w14:pos="100000">
                        <w14:schemeClr w14:val="tx1">
                          <w14:lumMod w14:val="95000"/>
                          <w14:lumOff w14:val="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I </w:t>
            </w:r>
            <w:r w:rsidRPr="00AF509F">
              <w:rPr>
                <w:b/>
                <w14:shadow w14:blurRad="63500" w14:dist="50800" w14:dir="81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0">
                        <w14:srgbClr w14:val="FFCC00"/>
                      </w14:gs>
                      <w14:gs w14:pos="100000">
                        <w14:schemeClr w14:val="tx1">
                          <w14:lumMod w14:val="95000"/>
                          <w14:lumOff w14:val="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ОРАНСКИЙ</w:t>
            </w:r>
          </w:p>
        </w:tc>
      </w:tr>
      <w:tr w:rsidR="002E0250" w:rsidRPr="00D0386D" w:rsidTr="007445CD">
        <w:trPr>
          <w:cantSplit/>
          <w:trHeight w:hRule="exact" w:val="4389"/>
        </w:trPr>
        <w:tc>
          <w:tcPr>
            <w:tcW w:w="3572" w:type="dxa"/>
            <w:shd w:val="clear" w:color="auto" w:fill="DBE5F1"/>
          </w:tcPr>
          <w:p w:rsidR="002E0250" w:rsidRPr="00ED72A5" w:rsidRDefault="002E0250" w:rsidP="004036F9">
            <w:pPr>
              <w:spacing w:line="228" w:lineRule="auto"/>
              <w:rPr>
                <w:sz w:val="8"/>
                <w:szCs w:val="8"/>
              </w:rPr>
            </w:pPr>
          </w:p>
          <w:p w:rsidR="002E0250" w:rsidRDefault="002E0250" w:rsidP="004036F9">
            <w:pPr>
              <w:spacing w:line="228" w:lineRule="auto"/>
              <w:jc w:val="center"/>
            </w:pPr>
            <w:r>
              <w:object w:dxaOrig="1755" w:dyaOrig="2100">
                <v:shape id="_x0000_i1028" type="#_x0000_t75" style="width:86.3pt;height:108pt" o:ole="">
                  <v:imagedata r:id="rId14" o:title=""/>
                </v:shape>
                <o:OLEObject Type="Embed" ProgID="PBrush" ShapeID="_x0000_i1028" DrawAspect="Content" ObjectID="_1843642390" r:id="rId15"/>
              </w:object>
            </w:r>
          </w:p>
          <w:p w:rsidR="002E0250" w:rsidRPr="00493751" w:rsidRDefault="002E0250" w:rsidP="00EB0BCB">
            <w:pPr>
              <w:spacing w:line="228" w:lineRule="auto"/>
            </w:pPr>
            <w:r>
              <w:rPr>
                <w:sz w:val="22"/>
                <w:szCs w:val="22"/>
              </w:rPr>
              <w:t>Действие: бесплатно увеличьте свою репутацию на 1.</w:t>
            </w:r>
            <w:r w:rsidR="00ED098B">
              <w:rPr>
                <w:sz w:val="22"/>
                <w:szCs w:val="22"/>
              </w:rPr>
              <w:br/>
            </w:r>
            <w:proofErr w:type="spellStart"/>
            <w:r w:rsidRPr="00AD1677">
              <w:rPr>
                <w:i/>
                <w:spacing w:val="-10"/>
                <w:sz w:val="18"/>
                <w:szCs w:val="20"/>
              </w:rPr>
              <w:t>Антонис</w:t>
            </w:r>
            <w:proofErr w:type="spellEnd"/>
            <w:r w:rsidRPr="00AD1677">
              <w:rPr>
                <w:i/>
                <w:spacing w:val="-10"/>
                <w:sz w:val="18"/>
                <w:szCs w:val="20"/>
              </w:rPr>
              <w:t xml:space="preserve"> </w:t>
            </w:r>
            <w:proofErr w:type="spellStart"/>
            <w:r w:rsidRPr="00AD1677">
              <w:rPr>
                <w:i/>
                <w:spacing w:val="-10"/>
                <w:sz w:val="18"/>
                <w:szCs w:val="20"/>
              </w:rPr>
              <w:t>ван</w:t>
            </w:r>
            <w:proofErr w:type="spellEnd"/>
            <w:r w:rsidRPr="00AD1677">
              <w:rPr>
                <w:i/>
                <w:spacing w:val="-10"/>
                <w:sz w:val="18"/>
                <w:szCs w:val="20"/>
              </w:rPr>
              <w:t xml:space="preserve"> Дейк (1599 – 1641) – фламандский живописец и график, мастер придворного портрета в стиле барокко. </w:t>
            </w:r>
            <w:r w:rsidR="00943373" w:rsidRPr="00AD1677">
              <w:rPr>
                <w:i/>
                <w:spacing w:val="-10"/>
                <w:sz w:val="18"/>
                <w:szCs w:val="20"/>
              </w:rPr>
              <w:t xml:space="preserve">Был 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учеником Рубенса. Жил и работал в Нидерландах, Англии, Италии и Германии. Наиболее известны его портреты короля Карла </w:t>
            </w:r>
            <w:r w:rsidRPr="00AD1677">
              <w:rPr>
                <w:i/>
                <w:spacing w:val="-10"/>
                <w:sz w:val="18"/>
                <w:szCs w:val="20"/>
                <w:lang w:val="en-US"/>
              </w:rPr>
              <w:t>I</w:t>
            </w:r>
            <w:r w:rsidRPr="00AD1677">
              <w:rPr>
                <w:i/>
                <w:spacing w:val="-10"/>
                <w:sz w:val="18"/>
                <w:szCs w:val="20"/>
              </w:rPr>
              <w:t>, картины «Отдых на пути в Египет», «Амур и Психея», «Венера в кузнице Вулкана», «Пьяный Силен».</w:t>
            </w:r>
          </w:p>
        </w:tc>
        <w:tc>
          <w:tcPr>
            <w:tcW w:w="3572" w:type="dxa"/>
            <w:shd w:val="clear" w:color="auto" w:fill="F2DBDB"/>
          </w:tcPr>
          <w:p w:rsidR="002E0250" w:rsidRPr="004E6305" w:rsidRDefault="002E0250" w:rsidP="004036F9">
            <w:pPr>
              <w:spacing w:line="228" w:lineRule="auto"/>
              <w:rPr>
                <w:sz w:val="8"/>
                <w:szCs w:val="8"/>
              </w:rPr>
            </w:pPr>
          </w:p>
          <w:p w:rsidR="002E0250" w:rsidRDefault="002E0250" w:rsidP="004036F9">
            <w:pPr>
              <w:shd w:val="clear" w:color="auto" w:fill="F2DBDB"/>
              <w:tabs>
                <w:tab w:val="left" w:pos="655"/>
                <w:tab w:val="center" w:pos="1729"/>
                <w:tab w:val="right" w:pos="3458"/>
              </w:tabs>
              <w:spacing w:line="228" w:lineRule="auto"/>
            </w:pPr>
            <w:r>
              <w:tab/>
            </w:r>
            <w:r>
              <w:tab/>
            </w:r>
            <w:r>
              <w:object w:dxaOrig="1335" w:dyaOrig="2100">
                <v:shape id="_x0000_i1029" type="#_x0000_t75" style="width:64.15pt;height:108pt" o:ole="">
                  <v:imagedata r:id="rId16" o:title=""/>
                </v:shape>
                <o:OLEObject Type="Embed" ProgID="PBrush" ShapeID="_x0000_i1029" DrawAspect="Content" ObjectID="_1843642391" r:id="rId17"/>
              </w:object>
            </w:r>
          </w:p>
          <w:p w:rsidR="002E0250" w:rsidRDefault="002E0250" w:rsidP="004036F9">
            <w:pPr>
              <w:spacing w:line="228" w:lineRule="auto"/>
            </w:pPr>
            <w:r>
              <w:rPr>
                <w:sz w:val="22"/>
                <w:szCs w:val="22"/>
              </w:rPr>
              <w:t xml:space="preserve">Действие: </w:t>
            </w:r>
            <w:r w:rsidR="00751AD4" w:rsidRPr="00751AD4">
              <w:rPr>
                <w:sz w:val="22"/>
                <w:szCs w:val="22"/>
              </w:rPr>
              <w:t>вытяните</w:t>
            </w:r>
            <w:r>
              <w:rPr>
                <w:sz w:val="22"/>
                <w:szCs w:val="22"/>
              </w:rPr>
              <w:t xml:space="preserve"> карт</w:t>
            </w:r>
            <w:r w:rsidR="00751AD4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 xml:space="preserve"> </w:t>
            </w:r>
            <w:r w:rsidR="00751AD4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 рук</w:t>
            </w:r>
            <w:r w:rsidR="00751AD4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соперника</w:t>
            </w:r>
            <w:r w:rsidR="00751AD4">
              <w:rPr>
                <w:sz w:val="22"/>
                <w:szCs w:val="22"/>
              </w:rPr>
              <w:t xml:space="preserve"> (глядя лишь на рубашки)</w:t>
            </w:r>
            <w:r>
              <w:rPr>
                <w:sz w:val="22"/>
                <w:szCs w:val="22"/>
              </w:rPr>
              <w:t xml:space="preserve"> и тут же разыграйте ее.</w:t>
            </w:r>
          </w:p>
          <w:p w:rsidR="002E0250" w:rsidRPr="00AD1677" w:rsidRDefault="002E0250" w:rsidP="00A03BE9">
            <w:pPr>
              <w:spacing w:line="228" w:lineRule="auto"/>
              <w:rPr>
                <w:i/>
              </w:rPr>
            </w:pPr>
            <w:proofErr w:type="spellStart"/>
            <w:r w:rsidRPr="00AD1677">
              <w:rPr>
                <w:i/>
                <w:spacing w:val="-10"/>
                <w:sz w:val="18"/>
                <w:szCs w:val="20"/>
              </w:rPr>
              <w:t>Виллем</w:t>
            </w:r>
            <w:proofErr w:type="spellEnd"/>
            <w:r w:rsidRPr="00AD1677">
              <w:rPr>
                <w:i/>
                <w:spacing w:val="-10"/>
                <w:sz w:val="18"/>
                <w:szCs w:val="20"/>
              </w:rPr>
              <w:t xml:space="preserve"> Баренц (1550 – 1597) – голландский мореплаватель, руководитель трех экспедиций по поиску северного морского пути в Индию. Его экспедиция выжила в</w:t>
            </w:r>
            <w:r w:rsidR="00A03BE9">
              <w:rPr>
                <w:i/>
                <w:spacing w:val="-10"/>
                <w:sz w:val="18"/>
                <w:szCs w:val="20"/>
              </w:rPr>
              <w:t>о время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 суровой зимовк</w:t>
            </w:r>
            <w:r w:rsidR="00A03BE9">
              <w:rPr>
                <w:i/>
                <w:spacing w:val="-10"/>
                <w:sz w:val="18"/>
                <w:szCs w:val="20"/>
              </w:rPr>
              <w:t>и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 на Новой Земле, а затем </w:t>
            </w:r>
            <w:r w:rsidR="00943373" w:rsidRPr="00AD1677">
              <w:rPr>
                <w:i/>
                <w:spacing w:val="-10"/>
                <w:sz w:val="18"/>
                <w:szCs w:val="20"/>
              </w:rPr>
              <w:t xml:space="preserve">продолжила путь и 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открыла Шпицберген. В честь </w:t>
            </w:r>
            <w:r w:rsidR="00CC3138">
              <w:rPr>
                <w:i/>
                <w:spacing w:val="-10"/>
                <w:sz w:val="18"/>
                <w:szCs w:val="20"/>
              </w:rPr>
              <w:t xml:space="preserve">отважного </w:t>
            </w:r>
            <w:r w:rsidRPr="00AD1677">
              <w:rPr>
                <w:i/>
                <w:spacing w:val="-10"/>
                <w:sz w:val="18"/>
                <w:szCs w:val="20"/>
              </w:rPr>
              <w:t>исследователя было названо Баренцево море.</w:t>
            </w:r>
          </w:p>
        </w:tc>
        <w:tc>
          <w:tcPr>
            <w:tcW w:w="3572" w:type="dxa"/>
            <w:shd w:val="clear" w:color="auto" w:fill="FFFF99"/>
          </w:tcPr>
          <w:p w:rsidR="002E0250" w:rsidRPr="004E6305" w:rsidRDefault="00ED098B" w:rsidP="00275CFA">
            <w:pPr>
              <w:shd w:val="clear" w:color="auto" w:fill="FFFF99"/>
              <w:tabs>
                <w:tab w:val="left" w:pos="180"/>
                <w:tab w:val="left" w:pos="1077"/>
              </w:tabs>
              <w:spacing w:line="228" w:lineRule="auto"/>
              <w:rPr>
                <w:sz w:val="8"/>
                <w:szCs w:val="8"/>
              </w:rPr>
            </w:pPr>
            <w:r>
              <w:rPr>
                <w:sz w:val="8"/>
                <w:szCs w:val="8"/>
              </w:rPr>
              <w:tab/>
            </w:r>
            <w:r w:rsidR="00275CFA">
              <w:rPr>
                <w:sz w:val="8"/>
                <w:szCs w:val="8"/>
              </w:rPr>
              <w:tab/>
            </w:r>
          </w:p>
          <w:p w:rsidR="002E0250" w:rsidRDefault="002E0250" w:rsidP="00275CFA">
            <w:pPr>
              <w:shd w:val="clear" w:color="auto" w:fill="FFFF99"/>
              <w:tabs>
                <w:tab w:val="center" w:pos="1729"/>
                <w:tab w:val="right" w:pos="3458"/>
              </w:tabs>
              <w:spacing w:line="228" w:lineRule="auto"/>
              <w:rPr>
                <w:sz w:val="20"/>
                <w:szCs w:val="20"/>
              </w:rPr>
            </w:pPr>
            <w:r>
              <w:tab/>
            </w:r>
            <w:r>
              <w:object w:dxaOrig="1515" w:dyaOrig="2100">
                <v:shape id="_x0000_i1030" type="#_x0000_t75" style="width:1in;height:108pt" o:ole="">
                  <v:imagedata r:id="rId18" o:title=""/>
                </v:shape>
                <o:OLEObject Type="Embed" ProgID="PBrush" ShapeID="_x0000_i1030" DrawAspect="Content" ObjectID="_1843642392" r:id="rId19"/>
              </w:object>
            </w:r>
            <w:r w:rsidR="00275CFA">
              <w:tab/>
            </w:r>
          </w:p>
          <w:p w:rsidR="00ED098B" w:rsidRDefault="004E6487" w:rsidP="00275CFA">
            <w:pPr>
              <w:shd w:val="clear" w:color="auto" w:fill="FFFF99"/>
              <w:spacing w:line="228" w:lineRule="auto"/>
            </w:pPr>
            <w:r>
              <w:rPr>
                <w:sz w:val="22"/>
                <w:szCs w:val="22"/>
              </w:rPr>
              <w:t xml:space="preserve">Действие: </w:t>
            </w:r>
            <w:r w:rsidRPr="004E6487">
              <w:rPr>
                <w:sz w:val="22"/>
                <w:szCs w:val="22"/>
              </w:rPr>
              <w:t>соперник должен уб</w:t>
            </w:r>
            <w:r w:rsidR="00EC0922">
              <w:rPr>
                <w:sz w:val="22"/>
                <w:szCs w:val="22"/>
              </w:rPr>
              <w:t>рать</w:t>
            </w:r>
            <w:r w:rsidRPr="004E6487">
              <w:rPr>
                <w:sz w:val="22"/>
                <w:szCs w:val="22"/>
              </w:rPr>
              <w:t xml:space="preserve"> </w:t>
            </w:r>
            <w:r w:rsidR="004036F9" w:rsidRPr="004036F9">
              <w:rPr>
                <w:sz w:val="22"/>
                <w:szCs w:val="22"/>
              </w:rPr>
              <w:t xml:space="preserve">выбранного </w:t>
            </w:r>
            <w:r w:rsidR="004F09FA">
              <w:rPr>
                <w:sz w:val="22"/>
                <w:szCs w:val="22"/>
              </w:rPr>
              <w:t>им</w:t>
            </w:r>
            <w:r w:rsidRPr="004E6487">
              <w:rPr>
                <w:sz w:val="22"/>
                <w:szCs w:val="22"/>
              </w:rPr>
              <w:t xml:space="preserve"> персонажа (</w:t>
            </w:r>
            <w:r w:rsidR="00EC0922">
              <w:rPr>
                <w:sz w:val="22"/>
                <w:szCs w:val="22"/>
              </w:rPr>
              <w:t>карта персонажа возвращается на руку</w:t>
            </w:r>
            <w:r w:rsidR="00911CF1">
              <w:rPr>
                <w:sz w:val="22"/>
                <w:szCs w:val="22"/>
              </w:rPr>
              <w:t xml:space="preserve">, </w:t>
            </w:r>
            <w:r w:rsidR="00EC0922">
              <w:rPr>
                <w:sz w:val="22"/>
                <w:szCs w:val="22"/>
              </w:rPr>
              <w:t xml:space="preserve">а карта </w:t>
            </w:r>
            <w:r w:rsidR="00911CF1">
              <w:rPr>
                <w:sz w:val="22"/>
                <w:szCs w:val="22"/>
              </w:rPr>
              <w:t>дом</w:t>
            </w:r>
            <w:r w:rsidR="00EC0922">
              <w:rPr>
                <w:sz w:val="22"/>
                <w:szCs w:val="22"/>
              </w:rPr>
              <w:t>а отправляется в сброс</w:t>
            </w:r>
            <w:r w:rsidRPr="004E6487">
              <w:rPr>
                <w:sz w:val="22"/>
                <w:szCs w:val="22"/>
              </w:rPr>
              <w:t>).</w:t>
            </w:r>
          </w:p>
          <w:p w:rsidR="002E0250" w:rsidRPr="00AD1677" w:rsidRDefault="002E0250" w:rsidP="00EC0922">
            <w:pPr>
              <w:shd w:val="clear" w:color="auto" w:fill="FFFF99"/>
              <w:spacing w:line="228" w:lineRule="auto"/>
              <w:rPr>
                <w:i/>
              </w:rPr>
            </w:pPr>
            <w:r w:rsidRPr="00AD1677">
              <w:rPr>
                <w:i/>
                <w:spacing w:val="-10"/>
                <w:sz w:val="18"/>
                <w:szCs w:val="20"/>
              </w:rPr>
              <w:t>Вильгельм Оранский (1533 – 1584) – один из лидеров нидерландской революции</w:t>
            </w:r>
            <w:r w:rsidR="0039619D">
              <w:rPr>
                <w:i/>
                <w:spacing w:val="-10"/>
                <w:sz w:val="18"/>
                <w:szCs w:val="20"/>
              </w:rPr>
              <w:t>.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 </w:t>
            </w:r>
            <w:r w:rsidR="0039619D">
              <w:rPr>
                <w:i/>
                <w:spacing w:val="-10"/>
                <w:sz w:val="18"/>
                <w:szCs w:val="20"/>
              </w:rPr>
              <w:t>П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ринц Оранский возглавил сопротивление голландской буржуазии испанскому владычеству. В </w:t>
            </w:r>
            <w:r w:rsidR="00275CFA" w:rsidRPr="00275CFA">
              <w:rPr>
                <w:i/>
                <w:spacing w:val="-10"/>
                <w:sz w:val="18"/>
                <w:szCs w:val="20"/>
              </w:rPr>
              <w:t>итоге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 Нидерланды </w:t>
            </w:r>
            <w:r w:rsidR="00AF509F">
              <w:rPr>
                <w:i/>
                <w:spacing w:val="-10"/>
                <w:sz w:val="18"/>
                <w:szCs w:val="20"/>
              </w:rPr>
              <w:t>разделились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 на </w:t>
            </w:r>
            <w:r w:rsidR="00EC0922">
              <w:rPr>
                <w:i/>
                <w:spacing w:val="-10"/>
                <w:sz w:val="18"/>
                <w:szCs w:val="20"/>
              </w:rPr>
              <w:t>восставшие северные протестантские провинции и испанские южные.</w:t>
            </w:r>
          </w:p>
        </w:tc>
      </w:tr>
      <w:tr w:rsidR="002E0250" w:rsidRPr="004E6305" w:rsidTr="007445CD">
        <w:trPr>
          <w:cantSplit/>
          <w:trHeight w:hRule="exact" w:val="590"/>
        </w:trPr>
        <w:tc>
          <w:tcPr>
            <w:tcW w:w="3572" w:type="dxa"/>
            <w:shd w:val="clear" w:color="auto" w:fill="95B3D7" w:themeFill="accent1" w:themeFillTint="99"/>
            <w:vAlign w:val="center"/>
          </w:tcPr>
          <w:p w:rsidR="002E0250" w:rsidRPr="00AF509F" w:rsidRDefault="00AF509F" w:rsidP="004036F9">
            <w:pPr>
              <w:spacing w:line="228" w:lineRule="auto"/>
              <w:jc w:val="center"/>
              <w:rPr>
                <w:b/>
              </w:rPr>
            </w:pPr>
            <w:r w:rsidRPr="00AF509F">
              <w:rPr>
                <w:b/>
                <w14:shadow w14:blurRad="63500" w14:dist="50800" w14:dir="81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tx1">
                          <w14:lumMod w14:val="95000"/>
                          <w14:lumOff w14:val="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ЭРАЗМ РОТТЕНДАМСКИЙ</w:t>
            </w:r>
          </w:p>
        </w:tc>
        <w:tc>
          <w:tcPr>
            <w:tcW w:w="3572" w:type="dxa"/>
            <w:shd w:val="clear" w:color="auto" w:fill="E5B8B7"/>
            <w:vAlign w:val="center"/>
          </w:tcPr>
          <w:p w:rsidR="002E0250" w:rsidRPr="00AF509F" w:rsidRDefault="00AF509F" w:rsidP="004036F9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  <w:r w:rsidRPr="00AF509F">
              <w:rPr>
                <w:b/>
                <w:sz w:val="28"/>
                <w:szCs w:val="28"/>
                <w14:shadow w14:blurRad="63500" w14:dist="50800" w14:dir="81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0">
                        <w14:schemeClr w14:val="accent2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95000"/>
                          <w14:lumOff w14:val="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АБЕЛЬ ТАСМАН</w:t>
            </w:r>
          </w:p>
        </w:tc>
        <w:tc>
          <w:tcPr>
            <w:tcW w:w="3572" w:type="dxa"/>
            <w:shd w:val="clear" w:color="auto" w:fill="FFCC00"/>
            <w:vAlign w:val="center"/>
          </w:tcPr>
          <w:p w:rsidR="002E0250" w:rsidRPr="00AF509F" w:rsidRDefault="00AF509F" w:rsidP="004036F9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  <w:r w:rsidRPr="00AF509F">
              <w:rPr>
                <w:b/>
                <w:sz w:val="28"/>
                <w:szCs w:val="28"/>
                <w14:shadow w14:blurRad="63500" w14:dist="50800" w14:dir="81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0">
                        <w14:srgbClr w14:val="FFCC00"/>
                      </w14:gs>
                      <w14:gs w14:pos="100000">
                        <w14:schemeClr w14:val="tx1">
                          <w14:lumMod w14:val="95000"/>
                          <w14:lumOff w14:val="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ОЛИВЬЕ ВАН НООРТ</w:t>
            </w:r>
          </w:p>
        </w:tc>
      </w:tr>
      <w:tr w:rsidR="002E0250" w:rsidRPr="00D0386D" w:rsidTr="007445CD">
        <w:trPr>
          <w:cantSplit/>
          <w:trHeight w:hRule="exact" w:val="4389"/>
        </w:trPr>
        <w:tc>
          <w:tcPr>
            <w:tcW w:w="3572" w:type="dxa"/>
            <w:shd w:val="clear" w:color="auto" w:fill="DBE5F1"/>
          </w:tcPr>
          <w:p w:rsidR="002E0250" w:rsidRPr="00ED72A5" w:rsidRDefault="002E0250" w:rsidP="004036F9">
            <w:pPr>
              <w:spacing w:line="228" w:lineRule="auto"/>
              <w:rPr>
                <w:sz w:val="8"/>
                <w:szCs w:val="8"/>
              </w:rPr>
            </w:pPr>
          </w:p>
          <w:p w:rsidR="002E0250" w:rsidRPr="00C306E3" w:rsidRDefault="002E0250" w:rsidP="004036F9">
            <w:pPr>
              <w:spacing w:line="228" w:lineRule="auto"/>
              <w:jc w:val="center"/>
              <w:rPr>
                <w:sz w:val="20"/>
                <w:szCs w:val="20"/>
              </w:rPr>
            </w:pPr>
            <w:r>
              <w:object w:dxaOrig="1470" w:dyaOrig="2100">
                <v:shape id="_x0000_i1031" type="#_x0000_t75" style="width:1in;height:108pt" o:ole="">
                  <v:imagedata r:id="rId20" o:title=""/>
                </v:shape>
                <o:OLEObject Type="Embed" ProgID="PBrush" ShapeID="_x0000_i1031" DrawAspect="Content" ObjectID="_1843642393" r:id="rId21"/>
              </w:object>
            </w:r>
          </w:p>
          <w:p w:rsidR="002E0250" w:rsidRDefault="002E0250" w:rsidP="004036F9">
            <w:pPr>
              <w:spacing w:line="228" w:lineRule="auto"/>
            </w:pPr>
            <w:r w:rsidRPr="00F13835">
              <w:rPr>
                <w:sz w:val="22"/>
                <w:szCs w:val="22"/>
              </w:rPr>
              <w:t xml:space="preserve">Действие: </w:t>
            </w:r>
            <w:r w:rsidR="004F09FA">
              <w:rPr>
                <w:sz w:val="22"/>
                <w:szCs w:val="22"/>
              </w:rPr>
              <w:t>посмотрите 5 последних ка</w:t>
            </w:r>
            <w:proofErr w:type="gramStart"/>
            <w:r w:rsidR="004F09FA">
              <w:rPr>
                <w:sz w:val="22"/>
                <w:szCs w:val="22"/>
              </w:rPr>
              <w:t>рт в сбр</w:t>
            </w:r>
            <w:proofErr w:type="gramEnd"/>
            <w:r w:rsidR="004F09FA">
              <w:rPr>
                <w:sz w:val="22"/>
                <w:szCs w:val="22"/>
              </w:rPr>
              <w:t>осе и возьмите любую</w:t>
            </w:r>
            <w:r w:rsidRPr="00F13835">
              <w:rPr>
                <w:sz w:val="22"/>
                <w:szCs w:val="22"/>
              </w:rPr>
              <w:t>.</w:t>
            </w:r>
          </w:p>
          <w:p w:rsidR="002E0250" w:rsidRPr="00AD1677" w:rsidRDefault="002E0250" w:rsidP="007F667C">
            <w:pPr>
              <w:spacing w:line="228" w:lineRule="auto"/>
              <w:rPr>
                <w:i/>
              </w:rPr>
            </w:pPr>
            <w:r w:rsidRPr="00AD1677">
              <w:rPr>
                <w:i/>
                <w:spacing w:val="-10"/>
                <w:sz w:val="18"/>
                <w:szCs w:val="20"/>
              </w:rPr>
              <w:t xml:space="preserve">Эразм (1469 – 1536) – нидерландский филолог и гуманист. </w:t>
            </w:r>
            <w:r w:rsidR="007F667C">
              <w:rPr>
                <w:i/>
                <w:spacing w:val="-10"/>
                <w:sz w:val="18"/>
                <w:szCs w:val="20"/>
              </w:rPr>
              <w:t>П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оложил начало критическому исследованию текста Священных писаний, способствовал возвращению в литературу античного наследия, сформировал принципы педагогики. </w:t>
            </w:r>
            <w:r w:rsidR="00943373" w:rsidRPr="00AD1677">
              <w:rPr>
                <w:i/>
                <w:spacing w:val="-10"/>
                <w:sz w:val="18"/>
                <w:szCs w:val="20"/>
              </w:rPr>
              <w:t xml:space="preserve">А 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сатирическое произведение «похвала глупости» принесло </w:t>
            </w:r>
            <w:r w:rsidR="007F667C">
              <w:rPr>
                <w:i/>
                <w:spacing w:val="-10"/>
                <w:sz w:val="18"/>
                <w:szCs w:val="20"/>
              </w:rPr>
              <w:t xml:space="preserve">ему 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литературную </w:t>
            </w:r>
            <w:r w:rsidR="007F667C">
              <w:rPr>
                <w:i/>
                <w:spacing w:val="-10"/>
                <w:sz w:val="18"/>
                <w:szCs w:val="20"/>
              </w:rPr>
              <w:t>славу</w:t>
            </w:r>
            <w:r w:rsidRPr="00AD1677">
              <w:rPr>
                <w:i/>
                <w:spacing w:val="-10"/>
                <w:sz w:val="18"/>
                <w:szCs w:val="20"/>
              </w:rPr>
              <w:t>.</w:t>
            </w:r>
          </w:p>
        </w:tc>
        <w:tc>
          <w:tcPr>
            <w:tcW w:w="3572" w:type="dxa"/>
            <w:shd w:val="clear" w:color="auto" w:fill="F2DBDB"/>
          </w:tcPr>
          <w:p w:rsidR="002E0250" w:rsidRPr="004E6305" w:rsidRDefault="002E0250" w:rsidP="004036F9">
            <w:pPr>
              <w:spacing w:line="228" w:lineRule="auto"/>
              <w:rPr>
                <w:sz w:val="8"/>
                <w:szCs w:val="8"/>
              </w:rPr>
            </w:pPr>
          </w:p>
          <w:p w:rsidR="002E0250" w:rsidRDefault="002E0250" w:rsidP="004036F9">
            <w:pPr>
              <w:shd w:val="clear" w:color="auto" w:fill="F2DBDB"/>
              <w:tabs>
                <w:tab w:val="left" w:pos="655"/>
                <w:tab w:val="center" w:pos="1729"/>
                <w:tab w:val="right" w:pos="3458"/>
              </w:tabs>
              <w:spacing w:line="228" w:lineRule="auto"/>
              <w:rPr>
                <w:sz w:val="20"/>
                <w:szCs w:val="20"/>
              </w:rPr>
            </w:pPr>
            <w:r>
              <w:tab/>
            </w:r>
            <w:r>
              <w:tab/>
            </w:r>
            <w:r>
              <w:object w:dxaOrig="1830" w:dyaOrig="2100">
                <v:shape id="_x0000_i1032" type="#_x0000_t75" style="width:93.7pt;height:108pt" o:ole="">
                  <v:imagedata r:id="rId22" o:title=""/>
                </v:shape>
                <o:OLEObject Type="Embed" ProgID="PBrush" ShapeID="_x0000_i1032" DrawAspect="Content" ObjectID="_1843642394" r:id="rId23"/>
              </w:object>
            </w:r>
            <w:r>
              <w:tab/>
            </w:r>
          </w:p>
          <w:p w:rsidR="004036F9" w:rsidRPr="00F13835" w:rsidRDefault="004036F9" w:rsidP="004036F9">
            <w:pPr>
              <w:spacing w:line="228" w:lineRule="auto"/>
            </w:pPr>
            <w:r>
              <w:rPr>
                <w:sz w:val="22"/>
                <w:szCs w:val="22"/>
              </w:rPr>
              <w:t xml:space="preserve">Действие: </w:t>
            </w:r>
            <w:r w:rsidR="00AD1677">
              <w:rPr>
                <w:sz w:val="22"/>
                <w:szCs w:val="22"/>
              </w:rPr>
              <w:t xml:space="preserve">не тратя </w:t>
            </w:r>
            <w:proofErr w:type="gramStart"/>
            <w:r w:rsidR="00AD1677">
              <w:rPr>
                <w:sz w:val="22"/>
                <w:szCs w:val="22"/>
              </w:rPr>
              <w:t>рабочих</w:t>
            </w:r>
            <w:proofErr w:type="gramEnd"/>
            <w:r w:rsidR="00AD1677">
              <w:rPr>
                <w:sz w:val="22"/>
                <w:szCs w:val="22"/>
              </w:rPr>
              <w:t xml:space="preserve"> повторно активируйте своего </w:t>
            </w:r>
            <w:r>
              <w:object w:dxaOrig="555" w:dyaOrig="615">
                <v:shape id="_x0000_i1033" type="#_x0000_t75" style="width:14.3pt;height:14.3pt" o:ole="">
                  <v:imagedata r:id="rId24" o:title=""/>
                </v:shape>
                <o:OLEObject Type="Embed" ProgID="PBrush" ShapeID="_x0000_i1033" DrawAspect="Content" ObjectID="_1843642395" r:id="rId25"/>
              </w:object>
            </w:r>
            <w:r>
              <w:rPr>
                <w:sz w:val="22"/>
                <w:szCs w:val="22"/>
              </w:rPr>
              <w:t xml:space="preserve"> или </w:t>
            </w:r>
            <w:r>
              <w:object w:dxaOrig="570" w:dyaOrig="600">
                <v:shape id="_x0000_i1034" type="#_x0000_t75" style="width:14.3pt;height:14.3pt" o:ole="">
                  <v:imagedata r:id="rId26" o:title=""/>
                </v:shape>
                <o:OLEObject Type="Embed" ProgID="PBrush" ShapeID="_x0000_i1034" DrawAspect="Content" ObjectID="_1843642396" r:id="rId27"/>
              </w:object>
            </w:r>
            <w:r>
              <w:t xml:space="preserve"> </w:t>
            </w:r>
            <w:r>
              <w:rPr>
                <w:sz w:val="22"/>
                <w:szCs w:val="22"/>
              </w:rPr>
              <w:t>персонажа</w:t>
            </w:r>
            <w:r w:rsidR="00AD1677" w:rsidRPr="00AD1677">
              <w:rPr>
                <w:sz w:val="22"/>
                <w:szCs w:val="22"/>
              </w:rPr>
              <w:t xml:space="preserve"> любого цвета</w:t>
            </w:r>
            <w:r>
              <w:rPr>
                <w:sz w:val="22"/>
                <w:szCs w:val="22"/>
              </w:rPr>
              <w:t>.</w:t>
            </w:r>
          </w:p>
          <w:p w:rsidR="002E0250" w:rsidRPr="00AD1677" w:rsidRDefault="002E0250" w:rsidP="004036F9">
            <w:pPr>
              <w:spacing w:line="228" w:lineRule="auto"/>
              <w:rPr>
                <w:i/>
              </w:rPr>
            </w:pPr>
            <w:r w:rsidRPr="00AD1677">
              <w:rPr>
                <w:i/>
                <w:spacing w:val="-10"/>
                <w:sz w:val="18"/>
                <w:szCs w:val="20"/>
              </w:rPr>
              <w:t>Абель Тасман (1603 - 1659) – голландский мореплаватель. Первым из европейцев достиг берегов Новой Зеландии, Тонга и Фиджи. Исследовал большую часть северного побережья Австралии, сумев таким образом доказать</w:t>
            </w:r>
            <w:r w:rsidR="00943373" w:rsidRPr="00AD1677">
              <w:rPr>
                <w:i/>
                <w:spacing w:val="-10"/>
                <w:sz w:val="18"/>
                <w:szCs w:val="20"/>
              </w:rPr>
              <w:t>,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 что Австралия является отдельным континентом.</w:t>
            </w:r>
          </w:p>
        </w:tc>
        <w:tc>
          <w:tcPr>
            <w:tcW w:w="3572" w:type="dxa"/>
            <w:shd w:val="clear" w:color="auto" w:fill="FFFF99"/>
          </w:tcPr>
          <w:p w:rsidR="002E0250" w:rsidRPr="004E6305" w:rsidRDefault="002E0250" w:rsidP="004036F9">
            <w:pPr>
              <w:spacing w:line="228" w:lineRule="auto"/>
              <w:jc w:val="center"/>
              <w:rPr>
                <w:sz w:val="8"/>
                <w:szCs w:val="8"/>
              </w:rPr>
            </w:pPr>
          </w:p>
          <w:p w:rsidR="002E0250" w:rsidRDefault="002E0250" w:rsidP="00275CFA">
            <w:pPr>
              <w:shd w:val="clear" w:color="auto" w:fill="FFFF99"/>
              <w:tabs>
                <w:tab w:val="center" w:pos="1729"/>
              </w:tabs>
              <w:spacing w:line="228" w:lineRule="auto"/>
            </w:pPr>
            <w:r>
              <w:tab/>
            </w:r>
            <w:r>
              <w:object w:dxaOrig="1740" w:dyaOrig="2100">
                <v:shape id="_x0000_i1035" type="#_x0000_t75" style="width:86.3pt;height:108pt" o:ole="">
                  <v:imagedata r:id="rId28" o:title=""/>
                </v:shape>
                <o:OLEObject Type="Embed" ProgID="PBrush" ShapeID="_x0000_i1035" DrawAspect="Content" ObjectID="_1843642397" r:id="rId29"/>
              </w:object>
            </w:r>
          </w:p>
          <w:p w:rsidR="00275CFA" w:rsidRDefault="002E0250" w:rsidP="00275CFA">
            <w:pPr>
              <w:shd w:val="clear" w:color="auto" w:fill="FFFF99"/>
              <w:spacing w:line="228" w:lineRule="auto"/>
            </w:pPr>
            <w:r w:rsidRPr="00F13835">
              <w:rPr>
                <w:sz w:val="22"/>
                <w:szCs w:val="22"/>
              </w:rPr>
              <w:t xml:space="preserve">Действие: каждый игрок повторно получает угрозы согласно </w:t>
            </w:r>
            <w:r>
              <w:rPr>
                <w:sz w:val="22"/>
                <w:szCs w:val="22"/>
              </w:rPr>
              <w:t xml:space="preserve">значению </w:t>
            </w:r>
            <w:r w:rsidRPr="00F13835">
              <w:rPr>
                <w:sz w:val="22"/>
                <w:szCs w:val="22"/>
              </w:rPr>
              <w:t>кубик</w:t>
            </w:r>
            <w:r>
              <w:rPr>
                <w:sz w:val="22"/>
                <w:szCs w:val="22"/>
              </w:rPr>
              <w:t>ов</w:t>
            </w:r>
            <w:r w:rsidRPr="00F13835">
              <w:rPr>
                <w:sz w:val="22"/>
                <w:szCs w:val="22"/>
              </w:rPr>
              <w:t xml:space="preserve"> (как в начале раунда).</w:t>
            </w:r>
            <w:r>
              <w:rPr>
                <w:sz w:val="22"/>
                <w:szCs w:val="22"/>
              </w:rPr>
              <w:br/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Оливье </w:t>
            </w:r>
            <w:proofErr w:type="spellStart"/>
            <w:r w:rsidRPr="00AD1677">
              <w:rPr>
                <w:i/>
                <w:spacing w:val="-10"/>
                <w:sz w:val="18"/>
                <w:szCs w:val="20"/>
              </w:rPr>
              <w:t>ван</w:t>
            </w:r>
            <w:proofErr w:type="spellEnd"/>
            <w:r w:rsidRPr="00AD1677">
              <w:rPr>
                <w:i/>
                <w:spacing w:val="-10"/>
                <w:sz w:val="18"/>
                <w:szCs w:val="20"/>
              </w:rPr>
              <w:t xml:space="preserve"> </w:t>
            </w:r>
            <w:proofErr w:type="spellStart"/>
            <w:r w:rsidRPr="00AD1677">
              <w:rPr>
                <w:i/>
                <w:spacing w:val="-10"/>
                <w:sz w:val="18"/>
                <w:szCs w:val="20"/>
              </w:rPr>
              <w:t>Ноорт</w:t>
            </w:r>
            <w:proofErr w:type="spellEnd"/>
            <w:r w:rsidRPr="00AD1677">
              <w:rPr>
                <w:i/>
                <w:spacing w:val="-10"/>
                <w:sz w:val="18"/>
                <w:szCs w:val="20"/>
              </w:rPr>
              <w:t xml:space="preserve"> (1558 – 1627) – нидерландский пират. В 1598 – 1601 гг. первым из голландцев совершил кругосветное путешествие. Во время </w:t>
            </w:r>
            <w:r w:rsidR="002B308A" w:rsidRPr="00AD1677">
              <w:rPr>
                <w:i/>
                <w:spacing w:val="-10"/>
                <w:sz w:val="18"/>
                <w:szCs w:val="20"/>
              </w:rPr>
              <w:t>экспедиции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 </w:t>
            </w:r>
            <w:r w:rsidR="00A03BE9">
              <w:rPr>
                <w:i/>
                <w:spacing w:val="-10"/>
                <w:sz w:val="18"/>
                <w:szCs w:val="20"/>
              </w:rPr>
              <w:t>вел безжалостную охоту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 </w:t>
            </w:r>
            <w:r w:rsidR="00A03BE9">
              <w:rPr>
                <w:i/>
                <w:spacing w:val="-10"/>
                <w:sz w:val="18"/>
                <w:szCs w:val="20"/>
              </w:rPr>
              <w:t>н</w:t>
            </w:r>
            <w:r w:rsidRPr="00AD1677">
              <w:rPr>
                <w:i/>
                <w:spacing w:val="-10"/>
                <w:sz w:val="18"/>
                <w:szCs w:val="20"/>
              </w:rPr>
              <w:t>а испански</w:t>
            </w:r>
            <w:r w:rsidR="00A03BE9">
              <w:rPr>
                <w:i/>
                <w:spacing w:val="-10"/>
                <w:sz w:val="18"/>
                <w:szCs w:val="20"/>
              </w:rPr>
              <w:t>е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 и португальски</w:t>
            </w:r>
            <w:r w:rsidR="00A03BE9">
              <w:rPr>
                <w:i/>
                <w:spacing w:val="-10"/>
                <w:sz w:val="18"/>
                <w:szCs w:val="20"/>
              </w:rPr>
              <w:t>е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 корабл</w:t>
            </w:r>
            <w:r w:rsidR="00A03BE9">
              <w:rPr>
                <w:i/>
                <w:spacing w:val="-10"/>
                <w:sz w:val="18"/>
                <w:szCs w:val="20"/>
              </w:rPr>
              <w:t>и.</w:t>
            </w:r>
            <w:r w:rsidR="002B308A" w:rsidRPr="00AD1677">
              <w:rPr>
                <w:i/>
                <w:spacing w:val="-10"/>
                <w:sz w:val="18"/>
                <w:szCs w:val="20"/>
              </w:rPr>
              <w:t xml:space="preserve"> </w:t>
            </w:r>
            <w:r w:rsidR="00A03BE9">
              <w:rPr>
                <w:i/>
                <w:spacing w:val="-10"/>
                <w:sz w:val="18"/>
                <w:szCs w:val="20"/>
              </w:rPr>
              <w:t>Н</w:t>
            </w:r>
            <w:r w:rsidR="002B308A" w:rsidRPr="00AD1677">
              <w:rPr>
                <w:i/>
                <w:spacing w:val="-10"/>
                <w:sz w:val="18"/>
                <w:szCs w:val="20"/>
              </w:rPr>
              <w:t xml:space="preserve">есмотря на </w:t>
            </w:r>
            <w:r w:rsidR="00A03BE9">
              <w:rPr>
                <w:i/>
                <w:spacing w:val="-10"/>
                <w:sz w:val="18"/>
                <w:szCs w:val="20"/>
              </w:rPr>
              <w:t>гибель</w:t>
            </w:r>
            <w:r w:rsidR="002B308A" w:rsidRPr="00AD1677">
              <w:rPr>
                <w:i/>
                <w:spacing w:val="-10"/>
                <w:sz w:val="18"/>
                <w:szCs w:val="20"/>
              </w:rPr>
              <w:t xml:space="preserve"> </w:t>
            </w:r>
            <w:r w:rsidR="00A03BE9">
              <w:rPr>
                <w:i/>
                <w:spacing w:val="-10"/>
                <w:sz w:val="18"/>
                <w:szCs w:val="20"/>
              </w:rPr>
              <w:t xml:space="preserve">большей части </w:t>
            </w:r>
            <w:proofErr w:type="gramStart"/>
            <w:r w:rsidR="00AF509F">
              <w:rPr>
                <w:i/>
                <w:spacing w:val="-10"/>
                <w:sz w:val="18"/>
                <w:szCs w:val="20"/>
              </w:rPr>
              <w:t>кораблей</w:t>
            </w:r>
            <w:proofErr w:type="gramEnd"/>
            <w:r w:rsidR="00A03BE9">
              <w:rPr>
                <w:i/>
                <w:spacing w:val="-10"/>
                <w:sz w:val="18"/>
                <w:szCs w:val="20"/>
              </w:rPr>
              <w:t xml:space="preserve"> </w:t>
            </w:r>
            <w:r w:rsidR="002B308A" w:rsidRPr="00AD1677">
              <w:rPr>
                <w:i/>
                <w:spacing w:val="-10"/>
                <w:sz w:val="18"/>
                <w:szCs w:val="20"/>
              </w:rPr>
              <w:t>огромная добыча окупила мероприятие.</w:t>
            </w:r>
            <w:r w:rsidR="002B308A">
              <w:rPr>
                <w:spacing w:val="-10"/>
                <w:sz w:val="18"/>
                <w:szCs w:val="20"/>
              </w:rPr>
              <w:t xml:space="preserve"> </w:t>
            </w:r>
          </w:p>
          <w:p w:rsidR="002E0250" w:rsidRPr="00275CFA" w:rsidRDefault="00275CFA" w:rsidP="00275CFA">
            <w:pPr>
              <w:tabs>
                <w:tab w:val="left" w:pos="1050"/>
              </w:tabs>
            </w:pPr>
            <w:r>
              <w:tab/>
            </w:r>
          </w:p>
        </w:tc>
      </w:tr>
    </w:tbl>
    <w:p w:rsidR="002E0250" w:rsidRDefault="002E0250" w:rsidP="004036F9">
      <w:pPr>
        <w:tabs>
          <w:tab w:val="left" w:pos="945"/>
        </w:tabs>
        <w:spacing w:line="228" w:lineRule="auto"/>
      </w:pPr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572"/>
        <w:gridCol w:w="3572"/>
        <w:gridCol w:w="3572"/>
      </w:tblGrid>
      <w:tr w:rsidR="002E0250" w:rsidRPr="004E6305" w:rsidTr="006A2E5D">
        <w:trPr>
          <w:cantSplit/>
          <w:trHeight w:hRule="exact" w:val="590"/>
        </w:trPr>
        <w:tc>
          <w:tcPr>
            <w:tcW w:w="3572" w:type="dxa"/>
            <w:shd w:val="clear" w:color="auto" w:fill="B2A1C7" w:themeFill="accent4" w:themeFillTint="99"/>
            <w:vAlign w:val="center"/>
          </w:tcPr>
          <w:p w:rsidR="002E0250" w:rsidRPr="00AF509F" w:rsidRDefault="00AF509F" w:rsidP="004036F9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  <w:r w:rsidRPr="00AF509F">
              <w:rPr>
                <w:b/>
                <w:sz w:val="28"/>
                <w:szCs w:val="28"/>
                <w14:shadow w14:blurRad="63500" w14:dist="50800" w14:dir="81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0">
                        <w14:schemeClr w14:val="accent2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95000"/>
                          <w14:lumOff w14:val="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lastRenderedPageBreak/>
              <w:t>РУБЕНС</w:t>
            </w:r>
          </w:p>
        </w:tc>
        <w:tc>
          <w:tcPr>
            <w:tcW w:w="3572" w:type="dxa"/>
            <w:shd w:val="clear" w:color="auto" w:fill="BC7D00"/>
            <w:vAlign w:val="center"/>
          </w:tcPr>
          <w:p w:rsidR="002E0250" w:rsidRPr="00AF509F" w:rsidRDefault="00AF509F" w:rsidP="004036F9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  <w:r w:rsidRPr="006A2E5D">
              <w:rPr>
                <w:b/>
                <w:sz w:val="28"/>
                <w:szCs w:val="28"/>
                <w14:shadow w14:blurRad="63500" w14:dist="50800" w14:dir="81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0">
                        <w14:schemeClr w14:val="accent6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95000"/>
                          <w14:lumOff w14:val="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ЯН ВАН РИБЕК</w:t>
            </w:r>
          </w:p>
        </w:tc>
        <w:tc>
          <w:tcPr>
            <w:tcW w:w="3572" w:type="dxa"/>
            <w:shd w:val="clear" w:color="auto" w:fill="95B3D7" w:themeFill="accent1" w:themeFillTint="99"/>
            <w:vAlign w:val="center"/>
          </w:tcPr>
          <w:p w:rsidR="002E0250" w:rsidRPr="00AF509F" w:rsidRDefault="00AF509F" w:rsidP="004036F9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  <w:r w:rsidRPr="00AF509F">
              <w:rPr>
                <w:b/>
                <w:sz w:val="28"/>
                <w:szCs w:val="28"/>
                <w14:shadow w14:blurRad="63500" w14:dist="50800" w14:dir="81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tx1">
                          <w14:lumMod w14:val="95000"/>
                          <w14:lumOff w14:val="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ЯН ПИТЕРСЗОН КУН</w:t>
            </w:r>
          </w:p>
        </w:tc>
      </w:tr>
      <w:tr w:rsidR="002E0250" w:rsidRPr="00D0386D" w:rsidTr="00275CFA">
        <w:trPr>
          <w:cantSplit/>
          <w:trHeight w:hRule="exact" w:val="4389"/>
        </w:trPr>
        <w:tc>
          <w:tcPr>
            <w:tcW w:w="3572" w:type="dxa"/>
            <w:shd w:val="clear" w:color="auto" w:fill="E5DFEC" w:themeFill="accent4" w:themeFillTint="33"/>
          </w:tcPr>
          <w:p w:rsidR="002E0250" w:rsidRPr="00ED72A5" w:rsidRDefault="002E0250" w:rsidP="004036F9">
            <w:pPr>
              <w:spacing w:line="228" w:lineRule="auto"/>
              <w:rPr>
                <w:sz w:val="8"/>
                <w:szCs w:val="8"/>
              </w:rPr>
            </w:pPr>
          </w:p>
          <w:p w:rsidR="002E0250" w:rsidRDefault="002E0250" w:rsidP="004036F9">
            <w:pPr>
              <w:spacing w:line="228" w:lineRule="auto"/>
              <w:jc w:val="center"/>
            </w:pPr>
            <w:r>
              <w:object w:dxaOrig="1530" w:dyaOrig="2100">
                <v:shape id="_x0000_i1036" type="#_x0000_t75" style="width:79.4pt;height:108pt" o:ole="">
                  <v:imagedata r:id="rId30" o:title=""/>
                </v:shape>
                <o:OLEObject Type="Embed" ProgID="PBrush" ShapeID="_x0000_i1036" DrawAspect="Content" ObjectID="_1843642398" r:id="rId31"/>
              </w:object>
            </w:r>
          </w:p>
          <w:p w:rsidR="002E0250" w:rsidRDefault="002E0250" w:rsidP="004036F9">
            <w:pPr>
              <w:spacing w:line="228" w:lineRule="auto"/>
            </w:pPr>
            <w:r>
              <w:rPr>
                <w:sz w:val="22"/>
                <w:szCs w:val="22"/>
              </w:rPr>
              <w:t xml:space="preserve">Действие: возьмите </w:t>
            </w:r>
            <w:r w:rsidR="008D58B8">
              <w:rPr>
                <w:sz w:val="22"/>
                <w:szCs w:val="22"/>
              </w:rPr>
              <w:t>1 рабочего у любого соперника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br/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Питер Пауль Рубенс (1577 – 1640) – фламандский живописец, один из основоположников </w:t>
            </w:r>
            <w:r w:rsidR="007F667C">
              <w:rPr>
                <w:i/>
                <w:spacing w:val="-10"/>
                <w:sz w:val="18"/>
                <w:szCs w:val="20"/>
              </w:rPr>
              <w:t xml:space="preserve">стиля 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барокко. Рубенс специализировался на религиозной живописи, мифологических сюжетах и портретах. Работал при дворе испанского, французского и </w:t>
            </w:r>
            <w:r w:rsidR="007F667C">
              <w:rPr>
                <w:i/>
                <w:spacing w:val="-10"/>
                <w:sz w:val="18"/>
                <w:szCs w:val="20"/>
              </w:rPr>
              <w:t>а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нглийского монархов, </w:t>
            </w:r>
            <w:r w:rsidR="007F667C">
              <w:rPr>
                <w:i/>
                <w:spacing w:val="-10"/>
                <w:sz w:val="18"/>
                <w:szCs w:val="20"/>
              </w:rPr>
              <w:t xml:space="preserve">активно </w:t>
            </w:r>
            <w:r w:rsidRPr="00AD1677">
              <w:rPr>
                <w:i/>
                <w:spacing w:val="-10"/>
                <w:sz w:val="18"/>
                <w:szCs w:val="20"/>
              </w:rPr>
              <w:t>занимался дипломатической деятельностью.</w:t>
            </w:r>
            <w:r>
              <w:rPr>
                <w:spacing w:val="-10"/>
                <w:sz w:val="18"/>
                <w:szCs w:val="20"/>
              </w:rPr>
              <w:t xml:space="preserve"> </w:t>
            </w:r>
          </w:p>
          <w:p w:rsidR="002E0250" w:rsidRPr="005B2C6B" w:rsidRDefault="002E0250" w:rsidP="00275CFA">
            <w:pPr>
              <w:spacing w:line="228" w:lineRule="auto"/>
              <w:jc w:val="right"/>
            </w:pPr>
          </w:p>
        </w:tc>
        <w:tc>
          <w:tcPr>
            <w:tcW w:w="3572" w:type="dxa"/>
            <w:shd w:val="clear" w:color="auto" w:fill="DCB894"/>
          </w:tcPr>
          <w:p w:rsidR="002E0250" w:rsidRPr="004E6305" w:rsidRDefault="002E0250" w:rsidP="004036F9">
            <w:pPr>
              <w:spacing w:line="228" w:lineRule="auto"/>
              <w:rPr>
                <w:sz w:val="8"/>
                <w:szCs w:val="8"/>
              </w:rPr>
            </w:pPr>
          </w:p>
          <w:p w:rsidR="002E0250" w:rsidRDefault="002E0250" w:rsidP="00275CFA">
            <w:pPr>
              <w:shd w:val="clear" w:color="auto" w:fill="DCB894"/>
              <w:tabs>
                <w:tab w:val="left" w:pos="655"/>
                <w:tab w:val="center" w:pos="1729"/>
                <w:tab w:val="right" w:pos="3458"/>
              </w:tabs>
              <w:spacing w:line="228" w:lineRule="auto"/>
              <w:rPr>
                <w:sz w:val="20"/>
                <w:szCs w:val="20"/>
              </w:rPr>
            </w:pPr>
            <w:r>
              <w:tab/>
            </w:r>
            <w:r>
              <w:tab/>
            </w:r>
            <w:r>
              <w:object w:dxaOrig="1515" w:dyaOrig="2100">
                <v:shape id="_x0000_i1037" type="#_x0000_t75" style="width:1in;height:108pt" o:ole="">
                  <v:imagedata r:id="rId32" o:title=""/>
                </v:shape>
                <o:OLEObject Type="Embed" ProgID="PBrush" ShapeID="_x0000_i1037" DrawAspect="Content" ObjectID="_1843642399" r:id="rId33"/>
              </w:object>
            </w:r>
          </w:p>
          <w:p w:rsidR="002E0250" w:rsidRDefault="002E0250" w:rsidP="004036F9">
            <w:pPr>
              <w:spacing w:line="228" w:lineRule="auto"/>
            </w:pPr>
            <w:r>
              <w:rPr>
                <w:sz w:val="22"/>
                <w:szCs w:val="22"/>
              </w:rPr>
              <w:t xml:space="preserve">Действие: возьмите </w:t>
            </w:r>
            <w:r w:rsidR="008D58B8">
              <w:rPr>
                <w:sz w:val="22"/>
                <w:szCs w:val="22"/>
              </w:rPr>
              <w:t>3 монеты у любого соперника</w:t>
            </w:r>
            <w:r>
              <w:rPr>
                <w:sz w:val="22"/>
                <w:szCs w:val="22"/>
              </w:rPr>
              <w:t>.</w:t>
            </w:r>
          </w:p>
          <w:p w:rsidR="002E0250" w:rsidRPr="00AD1677" w:rsidRDefault="002E0250" w:rsidP="004036F9">
            <w:pPr>
              <w:spacing w:line="228" w:lineRule="auto"/>
              <w:rPr>
                <w:i/>
              </w:rPr>
            </w:pPr>
            <w:r w:rsidRPr="00AD1677">
              <w:rPr>
                <w:i/>
                <w:spacing w:val="-10"/>
                <w:sz w:val="18"/>
                <w:szCs w:val="20"/>
              </w:rPr>
              <w:t xml:space="preserve">Ян </w:t>
            </w:r>
            <w:proofErr w:type="spellStart"/>
            <w:r w:rsidRPr="00AD1677">
              <w:rPr>
                <w:i/>
                <w:spacing w:val="-10"/>
                <w:sz w:val="18"/>
                <w:szCs w:val="20"/>
              </w:rPr>
              <w:t>ван</w:t>
            </w:r>
            <w:proofErr w:type="spellEnd"/>
            <w:r w:rsidRPr="00AD1677">
              <w:rPr>
                <w:i/>
                <w:spacing w:val="-10"/>
                <w:sz w:val="18"/>
                <w:szCs w:val="20"/>
              </w:rPr>
              <w:t xml:space="preserve"> </w:t>
            </w:r>
            <w:proofErr w:type="spellStart"/>
            <w:r w:rsidRPr="00AD1677">
              <w:rPr>
                <w:i/>
                <w:spacing w:val="-10"/>
                <w:sz w:val="18"/>
                <w:szCs w:val="20"/>
              </w:rPr>
              <w:t>Рибек</w:t>
            </w:r>
            <w:proofErr w:type="spellEnd"/>
            <w:r w:rsidRPr="00AD1677">
              <w:rPr>
                <w:i/>
                <w:spacing w:val="-10"/>
                <w:sz w:val="18"/>
                <w:szCs w:val="20"/>
              </w:rPr>
              <w:t xml:space="preserve"> (1619 – 1677) – голландский колониальный администратор. В 1652 году по заданию Голландской Ост-Индской кампании основал на мысе Доброй Надежды поселение </w:t>
            </w:r>
            <w:proofErr w:type="spellStart"/>
            <w:r w:rsidRPr="00AD1677">
              <w:rPr>
                <w:i/>
                <w:spacing w:val="-10"/>
                <w:sz w:val="18"/>
                <w:szCs w:val="20"/>
              </w:rPr>
              <w:t>Капстад</w:t>
            </w:r>
            <w:proofErr w:type="spellEnd"/>
            <w:r w:rsidRPr="00AD1677">
              <w:rPr>
                <w:i/>
                <w:spacing w:val="-10"/>
                <w:sz w:val="18"/>
                <w:szCs w:val="20"/>
              </w:rPr>
              <w:t xml:space="preserve"> (Кейптаун). Белые голландские поселенцы стали основой нового народа – африканеров (буров), а на основе их говора сложился новый язык - африкаанс.</w:t>
            </w:r>
          </w:p>
        </w:tc>
        <w:tc>
          <w:tcPr>
            <w:tcW w:w="3572" w:type="dxa"/>
            <w:shd w:val="clear" w:color="auto" w:fill="DBE5F1" w:themeFill="accent1" w:themeFillTint="33"/>
          </w:tcPr>
          <w:p w:rsidR="002E0250" w:rsidRPr="004E6305" w:rsidRDefault="002E0250" w:rsidP="00275CFA">
            <w:pPr>
              <w:shd w:val="clear" w:color="auto" w:fill="DBE5F1" w:themeFill="accent1" w:themeFillTint="33"/>
              <w:spacing w:line="228" w:lineRule="auto"/>
              <w:rPr>
                <w:sz w:val="8"/>
                <w:szCs w:val="8"/>
              </w:rPr>
            </w:pPr>
          </w:p>
          <w:p w:rsidR="002E0250" w:rsidRDefault="002E0250" w:rsidP="00275CFA">
            <w:pPr>
              <w:shd w:val="clear" w:color="auto" w:fill="DBE5F1" w:themeFill="accent1" w:themeFillTint="33"/>
              <w:tabs>
                <w:tab w:val="center" w:pos="1729"/>
              </w:tabs>
              <w:spacing w:line="228" w:lineRule="auto"/>
              <w:jc w:val="center"/>
            </w:pPr>
            <w:r>
              <w:object w:dxaOrig="1560" w:dyaOrig="2100">
                <v:shape id="_x0000_i1038" type="#_x0000_t75" style="width:79.4pt;height:108pt" o:ole="">
                  <v:imagedata r:id="rId34" o:title=""/>
                </v:shape>
                <o:OLEObject Type="Embed" ProgID="PBrush" ShapeID="_x0000_i1038" DrawAspect="Content" ObjectID="_1843642400" r:id="rId35"/>
              </w:object>
            </w:r>
          </w:p>
          <w:p w:rsidR="002E0250" w:rsidRDefault="002E0250" w:rsidP="00275CFA">
            <w:pPr>
              <w:shd w:val="clear" w:color="auto" w:fill="DBE5F1" w:themeFill="accent1" w:themeFillTint="33"/>
              <w:spacing w:line="228" w:lineRule="auto"/>
              <w:rPr>
                <w:spacing w:val="-10"/>
                <w:sz w:val="18"/>
                <w:szCs w:val="20"/>
              </w:rPr>
            </w:pPr>
            <w:r w:rsidRPr="004036F9">
              <w:rPr>
                <w:sz w:val="22"/>
                <w:szCs w:val="22"/>
              </w:rPr>
              <w:t>Действие: отдайте один свой жетон угрозы сопернику.</w:t>
            </w:r>
            <w:r>
              <w:br/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Ян </w:t>
            </w:r>
            <w:proofErr w:type="spellStart"/>
            <w:r w:rsidRPr="00AD1677">
              <w:rPr>
                <w:i/>
                <w:spacing w:val="-10"/>
                <w:sz w:val="18"/>
                <w:szCs w:val="20"/>
              </w:rPr>
              <w:t>Питерсзон</w:t>
            </w:r>
            <w:proofErr w:type="spellEnd"/>
            <w:r w:rsidRPr="00AD1677">
              <w:rPr>
                <w:i/>
                <w:spacing w:val="-10"/>
                <w:sz w:val="18"/>
                <w:szCs w:val="20"/>
              </w:rPr>
              <w:t xml:space="preserve"> Кун (1587 – 1629) – губернатор </w:t>
            </w:r>
            <w:proofErr w:type="gramStart"/>
            <w:r w:rsidRPr="00AD1677">
              <w:rPr>
                <w:i/>
                <w:spacing w:val="-10"/>
                <w:sz w:val="18"/>
                <w:szCs w:val="20"/>
              </w:rPr>
              <w:t>Голландской</w:t>
            </w:r>
            <w:proofErr w:type="gramEnd"/>
            <w:r w:rsidRPr="00AD1677">
              <w:rPr>
                <w:i/>
                <w:spacing w:val="-10"/>
                <w:sz w:val="18"/>
                <w:szCs w:val="20"/>
              </w:rPr>
              <w:t xml:space="preserve"> Ост-Индии. За время правления сумел существенно расширить голландские колониальные владения, </w:t>
            </w:r>
            <w:proofErr w:type="gramStart"/>
            <w:r w:rsidRPr="00AD1677">
              <w:rPr>
                <w:i/>
                <w:spacing w:val="-10"/>
                <w:sz w:val="18"/>
                <w:szCs w:val="20"/>
              </w:rPr>
              <w:t>захватив почти весь индонезийский остров Ява и основав</w:t>
            </w:r>
            <w:proofErr w:type="gramEnd"/>
            <w:r w:rsidRPr="00AD1677">
              <w:rPr>
                <w:i/>
                <w:spacing w:val="-10"/>
                <w:sz w:val="18"/>
                <w:szCs w:val="20"/>
              </w:rPr>
              <w:t xml:space="preserve"> колонии на Тайване. Основанная им крепость Батавия </w:t>
            </w:r>
            <w:r w:rsidR="00A03BE9">
              <w:rPr>
                <w:i/>
                <w:spacing w:val="-10"/>
                <w:sz w:val="18"/>
                <w:szCs w:val="20"/>
              </w:rPr>
              <w:t>вскоре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 превратилась в большой город Джакарт</w:t>
            </w:r>
            <w:r w:rsidR="007F667C">
              <w:rPr>
                <w:i/>
                <w:spacing w:val="-10"/>
                <w:sz w:val="18"/>
                <w:szCs w:val="20"/>
              </w:rPr>
              <w:t>а</w:t>
            </w:r>
            <w:r w:rsidR="00A03BE9">
              <w:rPr>
                <w:i/>
                <w:spacing w:val="-10"/>
                <w:sz w:val="18"/>
                <w:szCs w:val="20"/>
              </w:rPr>
              <w:t xml:space="preserve">, будущую столицу страны. </w:t>
            </w:r>
          </w:p>
          <w:p w:rsidR="00ED098B" w:rsidRPr="00D0386D" w:rsidRDefault="00275CFA" w:rsidP="00275CFA">
            <w:pPr>
              <w:shd w:val="clear" w:color="auto" w:fill="DBE5F1" w:themeFill="accent1" w:themeFillTint="33"/>
              <w:tabs>
                <w:tab w:val="left" w:pos="2773"/>
              </w:tabs>
              <w:spacing w:line="228" w:lineRule="auto"/>
            </w:pPr>
            <w:r>
              <w:tab/>
            </w:r>
          </w:p>
        </w:tc>
      </w:tr>
      <w:tr w:rsidR="002E0250" w:rsidRPr="004E6305" w:rsidTr="006A2E5D">
        <w:trPr>
          <w:cantSplit/>
          <w:trHeight w:hRule="exact" w:val="590"/>
        </w:trPr>
        <w:tc>
          <w:tcPr>
            <w:tcW w:w="3572" w:type="dxa"/>
            <w:shd w:val="clear" w:color="auto" w:fill="B2A1C7" w:themeFill="accent4" w:themeFillTint="99"/>
            <w:vAlign w:val="center"/>
          </w:tcPr>
          <w:p w:rsidR="002E0250" w:rsidRPr="00AF509F" w:rsidRDefault="00AF509F" w:rsidP="004036F9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  <w:r w:rsidRPr="00AF509F">
              <w:rPr>
                <w:b/>
                <w:sz w:val="28"/>
                <w:szCs w:val="28"/>
                <w14:shadow w14:blurRad="63500" w14:dist="50800" w14:dir="81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0">
                        <w14:schemeClr w14:val="accent2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95000"/>
                          <w14:lumOff w14:val="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ИЕРОНИМ БОСХ</w:t>
            </w:r>
          </w:p>
        </w:tc>
        <w:tc>
          <w:tcPr>
            <w:tcW w:w="3572" w:type="dxa"/>
            <w:shd w:val="clear" w:color="auto" w:fill="BC7D00"/>
            <w:vAlign w:val="center"/>
          </w:tcPr>
          <w:p w:rsidR="002E0250" w:rsidRPr="00AF509F" w:rsidRDefault="006A2E5D" w:rsidP="004036F9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14:shadow w14:blurRad="63500" w14:dist="50800" w14:dir="81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0">
                        <w14:schemeClr w14:val="accent6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95000"/>
                          <w14:lumOff w14:val="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ХРИСТИАН ГЮЙГЕНС</w:t>
            </w:r>
          </w:p>
        </w:tc>
        <w:tc>
          <w:tcPr>
            <w:tcW w:w="3572" w:type="dxa"/>
            <w:shd w:val="clear" w:color="auto" w:fill="B2A1C7" w:themeFill="accent4" w:themeFillTint="99"/>
            <w:vAlign w:val="center"/>
          </w:tcPr>
          <w:p w:rsidR="002E0250" w:rsidRPr="00AF509F" w:rsidRDefault="00AF509F" w:rsidP="004036F9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  <w:r w:rsidRPr="00AF509F">
              <w:rPr>
                <w:b/>
                <w:sz w:val="28"/>
                <w:szCs w:val="28"/>
                <w14:shadow w14:blurRad="63500" w14:dist="50800" w14:dir="81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0">
                        <w14:schemeClr w14:val="accent2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95000"/>
                          <w14:lumOff w14:val="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МИКЕЛЬ РЮЙТЕР</w:t>
            </w:r>
          </w:p>
        </w:tc>
      </w:tr>
      <w:tr w:rsidR="002E0250" w:rsidRPr="00D0386D" w:rsidTr="006B2550">
        <w:trPr>
          <w:cantSplit/>
          <w:trHeight w:hRule="exact" w:val="4389"/>
        </w:trPr>
        <w:tc>
          <w:tcPr>
            <w:tcW w:w="3572" w:type="dxa"/>
            <w:shd w:val="clear" w:color="auto" w:fill="E5DFEC" w:themeFill="accent4" w:themeFillTint="33"/>
          </w:tcPr>
          <w:p w:rsidR="002E0250" w:rsidRPr="00ED72A5" w:rsidRDefault="002E0250" w:rsidP="004036F9">
            <w:pPr>
              <w:spacing w:line="228" w:lineRule="auto"/>
              <w:rPr>
                <w:sz w:val="8"/>
                <w:szCs w:val="8"/>
              </w:rPr>
            </w:pPr>
          </w:p>
          <w:p w:rsidR="002E0250" w:rsidRPr="00C306E3" w:rsidRDefault="002E0250" w:rsidP="004036F9">
            <w:pPr>
              <w:spacing w:line="228" w:lineRule="auto"/>
              <w:jc w:val="center"/>
              <w:rPr>
                <w:sz w:val="20"/>
                <w:szCs w:val="20"/>
              </w:rPr>
            </w:pPr>
            <w:r>
              <w:object w:dxaOrig="1800" w:dyaOrig="2100">
                <v:shape id="_x0000_i1039" type="#_x0000_t75" style="width:93.7pt;height:108pt" o:ole="">
                  <v:imagedata r:id="rId36" o:title=""/>
                </v:shape>
                <o:OLEObject Type="Embed" ProgID="PBrush" ShapeID="_x0000_i1039" DrawAspect="Content" ObjectID="_1843642401" r:id="rId37"/>
              </w:object>
            </w:r>
          </w:p>
          <w:p w:rsidR="002E0250" w:rsidRPr="005B2C6B" w:rsidRDefault="002E0250" w:rsidP="00AD1677">
            <w:pPr>
              <w:spacing w:line="228" w:lineRule="auto"/>
            </w:pPr>
            <w:r>
              <w:rPr>
                <w:sz w:val="22"/>
                <w:szCs w:val="22"/>
              </w:rPr>
              <w:t>Действие: бесплатно увеличьте свою репутацию на 1.</w:t>
            </w:r>
            <w:r>
              <w:rPr>
                <w:sz w:val="22"/>
                <w:szCs w:val="22"/>
              </w:rPr>
              <w:br/>
            </w:r>
            <w:r w:rsidRPr="00AD1677">
              <w:rPr>
                <w:i/>
                <w:spacing w:val="-10"/>
                <w:sz w:val="18"/>
                <w:szCs w:val="20"/>
              </w:rPr>
              <w:t>Иероним Босх (1450 – 1516) –</w:t>
            </w:r>
            <w:r w:rsidR="00AD1677">
              <w:rPr>
                <w:i/>
                <w:spacing w:val="-10"/>
                <w:sz w:val="18"/>
                <w:szCs w:val="20"/>
              </w:rPr>
              <w:t xml:space="preserve"> великий 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художник. Поразительные по изобретательности формы и фигуры, отклонения от </w:t>
            </w:r>
            <w:proofErr w:type="gramStart"/>
            <w:r w:rsidRPr="00AD1677">
              <w:rPr>
                <w:i/>
                <w:spacing w:val="-10"/>
                <w:sz w:val="18"/>
                <w:szCs w:val="20"/>
              </w:rPr>
              <w:t>нормы, рожденные богатым воображением и полные символизма картины поражают</w:t>
            </w:r>
            <w:proofErr w:type="gramEnd"/>
            <w:r w:rsidRPr="00AD1677">
              <w:rPr>
                <w:i/>
                <w:spacing w:val="-10"/>
                <w:sz w:val="18"/>
                <w:szCs w:val="20"/>
              </w:rPr>
              <w:t xml:space="preserve"> зрителя. Сохранилось лишь пара десятков его картин, среди них «сад земных </w:t>
            </w:r>
            <w:r w:rsidR="009C5739" w:rsidRPr="00AD1677">
              <w:rPr>
                <w:i/>
                <w:spacing w:val="-10"/>
                <w:sz w:val="18"/>
                <w:szCs w:val="20"/>
              </w:rPr>
              <w:t>наслаждений</w:t>
            </w:r>
            <w:r w:rsidRPr="00AD1677">
              <w:rPr>
                <w:i/>
                <w:spacing w:val="-10"/>
                <w:sz w:val="18"/>
                <w:szCs w:val="20"/>
              </w:rPr>
              <w:t>», «искушение св. Антония», «страшный суд» и др.</w:t>
            </w:r>
          </w:p>
        </w:tc>
        <w:tc>
          <w:tcPr>
            <w:tcW w:w="3572" w:type="dxa"/>
            <w:shd w:val="clear" w:color="auto" w:fill="DCB894"/>
          </w:tcPr>
          <w:p w:rsidR="002E0250" w:rsidRPr="004E6305" w:rsidRDefault="002E0250" w:rsidP="004036F9">
            <w:pPr>
              <w:spacing w:line="228" w:lineRule="auto"/>
              <w:rPr>
                <w:sz w:val="8"/>
                <w:szCs w:val="8"/>
              </w:rPr>
            </w:pPr>
          </w:p>
          <w:p w:rsidR="002E0250" w:rsidRDefault="002E0250" w:rsidP="00275CFA">
            <w:pPr>
              <w:shd w:val="clear" w:color="auto" w:fill="DCB894"/>
              <w:tabs>
                <w:tab w:val="left" w:pos="655"/>
                <w:tab w:val="center" w:pos="1729"/>
                <w:tab w:val="right" w:pos="3458"/>
              </w:tabs>
              <w:spacing w:line="228" w:lineRule="auto"/>
            </w:pPr>
            <w:r>
              <w:tab/>
            </w:r>
            <w:r>
              <w:tab/>
            </w:r>
            <w:r>
              <w:object w:dxaOrig="1680" w:dyaOrig="2070">
                <v:shape id="_x0000_i1040" type="#_x0000_t75" style="width:86.3pt;height:100.15pt" o:ole="">
                  <v:imagedata r:id="rId38" o:title=""/>
                </v:shape>
                <o:OLEObject Type="Embed" ProgID="PBrush" ShapeID="_x0000_i1040" DrawAspect="Content" ObjectID="_1843642402" r:id="rId39"/>
              </w:object>
            </w:r>
            <w:r w:rsidR="00275CFA">
              <w:tab/>
            </w:r>
          </w:p>
          <w:p w:rsidR="00751AD4" w:rsidRDefault="00751AD4" w:rsidP="004036F9">
            <w:pPr>
              <w:spacing w:line="228" w:lineRule="auto"/>
            </w:pPr>
            <w:r>
              <w:rPr>
                <w:sz w:val="22"/>
                <w:szCs w:val="22"/>
              </w:rPr>
              <w:t xml:space="preserve">Действие: </w:t>
            </w:r>
            <w:r w:rsidRPr="00751AD4">
              <w:rPr>
                <w:sz w:val="22"/>
                <w:szCs w:val="22"/>
              </w:rPr>
              <w:t>вытяните</w:t>
            </w:r>
            <w:r>
              <w:rPr>
                <w:sz w:val="22"/>
                <w:szCs w:val="22"/>
              </w:rPr>
              <w:t xml:space="preserve"> карту с руки соперника (глядя лишь на рубашки) и тут же разыграйте ее.</w:t>
            </w:r>
          </w:p>
          <w:p w:rsidR="002E0250" w:rsidRPr="00AD1677" w:rsidRDefault="002E0250" w:rsidP="004036F9">
            <w:pPr>
              <w:spacing w:line="228" w:lineRule="auto"/>
              <w:rPr>
                <w:i/>
              </w:rPr>
            </w:pPr>
            <w:r w:rsidRPr="00AD1677">
              <w:rPr>
                <w:i/>
                <w:spacing w:val="-10"/>
                <w:sz w:val="18"/>
                <w:szCs w:val="20"/>
              </w:rPr>
              <w:t xml:space="preserve">Христиан Гюйгенс (1629 – 1695) – великий нидерландский ученый. Открыл кольца Сатурна и его спутник Титан, обосновал </w:t>
            </w:r>
            <w:proofErr w:type="spellStart"/>
            <w:r w:rsidRPr="00AD1677">
              <w:rPr>
                <w:i/>
                <w:spacing w:val="-10"/>
                <w:sz w:val="18"/>
                <w:szCs w:val="20"/>
              </w:rPr>
              <w:t>сплюснутость</w:t>
            </w:r>
            <w:proofErr w:type="spellEnd"/>
            <w:r w:rsidRPr="00AD1677">
              <w:rPr>
                <w:i/>
                <w:spacing w:val="-10"/>
                <w:sz w:val="18"/>
                <w:szCs w:val="20"/>
              </w:rPr>
              <w:t xml:space="preserve"> Земли у полюсов, ввел понятие математического ожидания, положил начало волновой оптике. Также он сконструировал часы с маятником, быстро завоевавшие популярность в мире.</w:t>
            </w:r>
          </w:p>
        </w:tc>
        <w:tc>
          <w:tcPr>
            <w:tcW w:w="3572" w:type="dxa"/>
            <w:shd w:val="clear" w:color="auto" w:fill="E5DFEC" w:themeFill="accent4" w:themeFillTint="33"/>
          </w:tcPr>
          <w:p w:rsidR="002E0250" w:rsidRPr="004E6305" w:rsidRDefault="002E0250" w:rsidP="006B2550">
            <w:pPr>
              <w:shd w:val="clear" w:color="auto" w:fill="E5DFEC" w:themeFill="accent4" w:themeFillTint="33"/>
              <w:spacing w:line="228" w:lineRule="auto"/>
              <w:rPr>
                <w:sz w:val="8"/>
                <w:szCs w:val="8"/>
              </w:rPr>
            </w:pPr>
          </w:p>
          <w:p w:rsidR="002E0250" w:rsidRDefault="002E0250" w:rsidP="00911CF1">
            <w:pPr>
              <w:shd w:val="clear" w:color="auto" w:fill="E5DFEC" w:themeFill="accent4" w:themeFillTint="33"/>
              <w:tabs>
                <w:tab w:val="center" w:pos="1729"/>
              </w:tabs>
              <w:spacing w:line="228" w:lineRule="auto"/>
            </w:pPr>
            <w:r>
              <w:tab/>
            </w:r>
            <w:r w:rsidR="0096547E">
              <w:object w:dxaOrig="1815" w:dyaOrig="2100">
                <v:shape id="_x0000_i1041" type="#_x0000_t75" style="width:79.85pt;height:100.15pt" o:ole="">
                  <v:imagedata r:id="rId40" o:title=""/>
                </v:shape>
                <o:OLEObject Type="Embed" ProgID="PBrush" ShapeID="_x0000_i1041" DrawAspect="Content" ObjectID="_1843642403" r:id="rId41"/>
              </w:object>
            </w:r>
          </w:p>
          <w:p w:rsidR="00911CF1" w:rsidRDefault="00911CF1" w:rsidP="00911CF1">
            <w:pPr>
              <w:shd w:val="clear" w:color="auto" w:fill="E5DFEC" w:themeFill="accent4" w:themeFillTint="33"/>
              <w:spacing w:line="228" w:lineRule="auto"/>
            </w:pPr>
            <w:r>
              <w:rPr>
                <w:sz w:val="22"/>
                <w:szCs w:val="22"/>
              </w:rPr>
              <w:t xml:space="preserve">Действие: </w:t>
            </w:r>
            <w:r w:rsidRPr="004E6487">
              <w:rPr>
                <w:sz w:val="22"/>
                <w:szCs w:val="22"/>
              </w:rPr>
              <w:t xml:space="preserve">соперник должен убить </w:t>
            </w:r>
            <w:r w:rsidRPr="004036F9">
              <w:rPr>
                <w:sz w:val="22"/>
                <w:szCs w:val="22"/>
              </w:rPr>
              <w:t xml:space="preserve">выбранного </w:t>
            </w:r>
            <w:r w:rsidR="004F09FA">
              <w:rPr>
                <w:sz w:val="22"/>
                <w:szCs w:val="22"/>
              </w:rPr>
              <w:t>им</w:t>
            </w:r>
            <w:r w:rsidRPr="004E6487">
              <w:rPr>
                <w:sz w:val="22"/>
                <w:szCs w:val="22"/>
              </w:rPr>
              <w:t xml:space="preserve"> персонажа (карта </w:t>
            </w:r>
            <w:r>
              <w:rPr>
                <w:sz w:val="22"/>
                <w:szCs w:val="22"/>
              </w:rPr>
              <w:t>идет</w:t>
            </w:r>
            <w:r w:rsidRPr="004E6487">
              <w:rPr>
                <w:sz w:val="22"/>
                <w:szCs w:val="22"/>
              </w:rPr>
              <w:t xml:space="preserve"> в сброс</w:t>
            </w:r>
            <w:r>
              <w:rPr>
                <w:sz w:val="22"/>
                <w:szCs w:val="22"/>
              </w:rPr>
              <w:t>, дом остается</w:t>
            </w:r>
            <w:r w:rsidRPr="004E6487">
              <w:rPr>
                <w:sz w:val="22"/>
                <w:szCs w:val="22"/>
              </w:rPr>
              <w:t>).</w:t>
            </w:r>
            <w:r w:rsidR="0096547E">
              <w:rPr>
                <w:sz w:val="22"/>
                <w:szCs w:val="22"/>
              </w:rPr>
              <w:t xml:space="preserve"> </w:t>
            </w:r>
            <w:bookmarkStart w:id="0" w:name="_GoBack"/>
            <w:r w:rsidR="0096547E">
              <w:rPr>
                <w:sz w:val="22"/>
                <w:szCs w:val="22"/>
              </w:rPr>
              <w:t>Нельзя применять в последнем раунде.</w:t>
            </w:r>
            <w:bookmarkEnd w:id="0"/>
          </w:p>
          <w:p w:rsidR="002E0250" w:rsidRPr="00AD1677" w:rsidRDefault="002E0250" w:rsidP="0096547E">
            <w:pPr>
              <w:shd w:val="clear" w:color="auto" w:fill="E5DFEC" w:themeFill="accent4" w:themeFillTint="33"/>
              <w:spacing w:line="216" w:lineRule="auto"/>
              <w:rPr>
                <w:i/>
              </w:rPr>
            </w:pPr>
            <w:proofErr w:type="spellStart"/>
            <w:r w:rsidRPr="00AD1677">
              <w:rPr>
                <w:i/>
                <w:spacing w:val="-10"/>
                <w:sz w:val="18"/>
                <w:szCs w:val="20"/>
              </w:rPr>
              <w:t>Микель</w:t>
            </w:r>
            <w:proofErr w:type="spellEnd"/>
            <w:r w:rsidRPr="00AD1677">
              <w:rPr>
                <w:i/>
                <w:spacing w:val="-10"/>
                <w:sz w:val="18"/>
                <w:szCs w:val="20"/>
              </w:rPr>
              <w:t xml:space="preserve"> де </w:t>
            </w:r>
            <w:proofErr w:type="spellStart"/>
            <w:r w:rsidRPr="00AD1677">
              <w:rPr>
                <w:i/>
                <w:spacing w:val="-10"/>
                <w:sz w:val="18"/>
                <w:szCs w:val="20"/>
              </w:rPr>
              <w:t>Рюйтер</w:t>
            </w:r>
            <w:proofErr w:type="spellEnd"/>
            <w:r w:rsidRPr="00AD1677">
              <w:rPr>
                <w:i/>
                <w:spacing w:val="-10"/>
                <w:sz w:val="18"/>
                <w:szCs w:val="20"/>
              </w:rPr>
              <w:t xml:space="preserve"> (1607 – 1676) – нидерландский адмирал, командовал флотом во время войн с англичанами и французами. Знаменит его смелый набег в устье Темзы (рейд на </w:t>
            </w:r>
            <w:proofErr w:type="spellStart"/>
            <w:r w:rsidRPr="00AD1677">
              <w:rPr>
                <w:i/>
                <w:spacing w:val="-10"/>
                <w:sz w:val="18"/>
                <w:szCs w:val="20"/>
              </w:rPr>
              <w:t>Медуэй</w:t>
            </w:r>
            <w:proofErr w:type="spellEnd"/>
            <w:r w:rsidRPr="00AD1677">
              <w:rPr>
                <w:i/>
                <w:spacing w:val="-10"/>
                <w:sz w:val="18"/>
                <w:szCs w:val="20"/>
              </w:rPr>
              <w:t>), когда на верфях близ Лондона</w:t>
            </w:r>
            <w:r w:rsidR="00A03BE9">
              <w:rPr>
                <w:i/>
                <w:spacing w:val="-10"/>
                <w:sz w:val="18"/>
                <w:szCs w:val="20"/>
              </w:rPr>
              <w:t xml:space="preserve"> был уничтожен английский флот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. После </w:t>
            </w:r>
            <w:r w:rsidR="009C5739" w:rsidRPr="00AD1677">
              <w:rPr>
                <w:i/>
                <w:spacing w:val="-10"/>
                <w:sz w:val="18"/>
                <w:szCs w:val="20"/>
              </w:rPr>
              <w:t>гибели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 </w:t>
            </w:r>
            <w:proofErr w:type="spellStart"/>
            <w:r w:rsidRPr="00AD1677">
              <w:rPr>
                <w:i/>
                <w:spacing w:val="-10"/>
                <w:sz w:val="18"/>
                <w:szCs w:val="20"/>
              </w:rPr>
              <w:t>Рюйтера</w:t>
            </w:r>
            <w:proofErr w:type="spellEnd"/>
            <w:r w:rsidRPr="00AD1677">
              <w:rPr>
                <w:i/>
                <w:spacing w:val="-10"/>
                <w:sz w:val="18"/>
                <w:szCs w:val="20"/>
              </w:rPr>
              <w:t xml:space="preserve"> даже враги</w:t>
            </w:r>
            <w:r w:rsidR="00A03BE9">
              <w:rPr>
                <w:i/>
                <w:spacing w:val="-10"/>
                <w:sz w:val="18"/>
                <w:szCs w:val="20"/>
              </w:rPr>
              <w:t xml:space="preserve"> </w:t>
            </w:r>
            <w:proofErr w:type="gramStart"/>
            <w:r w:rsidRPr="00AD1677">
              <w:rPr>
                <w:i/>
                <w:spacing w:val="-10"/>
                <w:sz w:val="18"/>
                <w:szCs w:val="20"/>
              </w:rPr>
              <w:t>-ф</w:t>
            </w:r>
            <w:proofErr w:type="gramEnd"/>
            <w:r w:rsidRPr="00AD1677">
              <w:rPr>
                <w:i/>
                <w:spacing w:val="-10"/>
                <w:sz w:val="18"/>
                <w:szCs w:val="20"/>
              </w:rPr>
              <w:t>ранцузы салютовали судну с его телом.</w:t>
            </w:r>
          </w:p>
        </w:tc>
      </w:tr>
      <w:tr w:rsidR="002E0250" w:rsidRPr="004E6305" w:rsidTr="006A2E5D">
        <w:trPr>
          <w:cantSplit/>
          <w:trHeight w:hRule="exact" w:val="590"/>
        </w:trPr>
        <w:tc>
          <w:tcPr>
            <w:tcW w:w="3572" w:type="dxa"/>
            <w:shd w:val="clear" w:color="auto" w:fill="B2A1C7" w:themeFill="accent4" w:themeFillTint="99"/>
            <w:vAlign w:val="center"/>
          </w:tcPr>
          <w:p w:rsidR="002E0250" w:rsidRPr="00AF509F" w:rsidRDefault="00AF509F" w:rsidP="004036F9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  <w:r w:rsidRPr="00AF509F">
              <w:rPr>
                <w:b/>
                <w:sz w:val="28"/>
                <w:szCs w:val="28"/>
                <w14:shadow w14:blurRad="63500" w14:dist="50800" w14:dir="81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0">
                        <w14:schemeClr w14:val="accent2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95000"/>
                          <w14:lumOff w14:val="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ЛЕВЕНГУК</w:t>
            </w:r>
          </w:p>
        </w:tc>
        <w:tc>
          <w:tcPr>
            <w:tcW w:w="3572" w:type="dxa"/>
            <w:shd w:val="clear" w:color="auto" w:fill="BC7D00"/>
            <w:vAlign w:val="center"/>
          </w:tcPr>
          <w:p w:rsidR="002E0250" w:rsidRPr="00AF509F" w:rsidRDefault="006A2E5D" w:rsidP="004036F9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14:shadow w14:blurRad="63500" w14:dist="50800" w14:dir="81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0">
                        <w14:schemeClr w14:val="accent6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95000"/>
                          <w14:lumOff w14:val="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КОРНЕЛИЙ ЯНСЕНИЙ</w:t>
            </w:r>
          </w:p>
        </w:tc>
        <w:tc>
          <w:tcPr>
            <w:tcW w:w="3572" w:type="dxa"/>
            <w:shd w:val="clear" w:color="auto" w:fill="E5B8B7" w:themeFill="accent2" w:themeFillTint="66"/>
            <w:vAlign w:val="center"/>
          </w:tcPr>
          <w:p w:rsidR="002E0250" w:rsidRPr="00AF509F" w:rsidRDefault="00AF509F" w:rsidP="004036F9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  <w:r w:rsidRPr="00AF509F">
              <w:rPr>
                <w:b/>
                <w:sz w:val="28"/>
                <w:szCs w:val="28"/>
                <w14:shadow w14:blurRad="63500" w14:dist="50800" w14:dir="81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0">
                        <w14:schemeClr w14:val="accent2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95000"/>
                          <w14:lumOff w14:val="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МОРИЦ </w:t>
            </w:r>
            <w:proofErr w:type="gramStart"/>
            <w:r w:rsidRPr="00AF509F">
              <w:rPr>
                <w:b/>
                <w:sz w:val="28"/>
                <w:szCs w:val="28"/>
                <w14:shadow w14:blurRad="63500" w14:dist="50800" w14:dir="81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0">
                        <w14:schemeClr w14:val="accent2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95000"/>
                          <w14:lumOff w14:val="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ОРАНСКИЙ</w:t>
            </w:r>
            <w:proofErr w:type="gramEnd"/>
          </w:p>
        </w:tc>
      </w:tr>
      <w:tr w:rsidR="002E0250" w:rsidRPr="00D0386D" w:rsidTr="006B2550">
        <w:trPr>
          <w:cantSplit/>
          <w:trHeight w:hRule="exact" w:val="4389"/>
        </w:trPr>
        <w:tc>
          <w:tcPr>
            <w:tcW w:w="3572" w:type="dxa"/>
            <w:shd w:val="clear" w:color="auto" w:fill="E5DFEC" w:themeFill="accent4" w:themeFillTint="33"/>
          </w:tcPr>
          <w:p w:rsidR="002E0250" w:rsidRPr="00ED72A5" w:rsidRDefault="002E0250" w:rsidP="004036F9">
            <w:pPr>
              <w:spacing w:line="228" w:lineRule="auto"/>
              <w:rPr>
                <w:sz w:val="8"/>
                <w:szCs w:val="8"/>
              </w:rPr>
            </w:pPr>
          </w:p>
          <w:p w:rsidR="002E0250" w:rsidRDefault="002E0250" w:rsidP="004036F9">
            <w:pPr>
              <w:spacing w:line="228" w:lineRule="auto"/>
              <w:jc w:val="center"/>
            </w:pPr>
            <w:r>
              <w:object w:dxaOrig="1770" w:dyaOrig="2100">
                <v:shape id="_x0000_i1042" type="#_x0000_t75" style="width:86.3pt;height:108pt" o:ole="">
                  <v:imagedata r:id="rId42" o:title=""/>
                </v:shape>
                <o:OLEObject Type="Embed" ProgID="PBrush" ShapeID="_x0000_i1042" DrawAspect="Content" ObjectID="_1843642404" r:id="rId43"/>
              </w:object>
            </w:r>
          </w:p>
          <w:p w:rsidR="002E0250" w:rsidRDefault="002E0250" w:rsidP="004036F9">
            <w:pPr>
              <w:spacing w:line="228" w:lineRule="auto"/>
            </w:pPr>
            <w:r w:rsidRPr="00F13835">
              <w:rPr>
                <w:sz w:val="22"/>
                <w:szCs w:val="22"/>
              </w:rPr>
              <w:t xml:space="preserve">Действие: </w:t>
            </w:r>
            <w:r w:rsidR="004F09FA">
              <w:rPr>
                <w:sz w:val="22"/>
                <w:szCs w:val="22"/>
              </w:rPr>
              <w:t>посмотрите 5 последних ка</w:t>
            </w:r>
            <w:proofErr w:type="gramStart"/>
            <w:r w:rsidR="004F09FA">
              <w:rPr>
                <w:sz w:val="22"/>
                <w:szCs w:val="22"/>
              </w:rPr>
              <w:t>рт в сбр</w:t>
            </w:r>
            <w:proofErr w:type="gramEnd"/>
            <w:r w:rsidR="004F09FA">
              <w:rPr>
                <w:sz w:val="22"/>
                <w:szCs w:val="22"/>
              </w:rPr>
              <w:t>осе и возьмите любую</w:t>
            </w:r>
            <w:r w:rsidR="004F09FA" w:rsidRPr="00F13835">
              <w:rPr>
                <w:sz w:val="22"/>
                <w:szCs w:val="22"/>
              </w:rPr>
              <w:t>.</w:t>
            </w:r>
          </w:p>
          <w:p w:rsidR="002E0250" w:rsidRPr="00AD1677" w:rsidRDefault="002E0250" w:rsidP="00AF509F">
            <w:pPr>
              <w:spacing w:line="228" w:lineRule="auto"/>
              <w:rPr>
                <w:i/>
              </w:rPr>
            </w:pPr>
            <w:r w:rsidRPr="00AD1677">
              <w:rPr>
                <w:i/>
                <w:spacing w:val="-10"/>
                <w:sz w:val="18"/>
                <w:szCs w:val="20"/>
              </w:rPr>
              <w:t xml:space="preserve">Антони </w:t>
            </w:r>
            <w:proofErr w:type="spellStart"/>
            <w:r w:rsidRPr="00AD1677">
              <w:rPr>
                <w:i/>
                <w:spacing w:val="-10"/>
                <w:sz w:val="18"/>
                <w:szCs w:val="20"/>
              </w:rPr>
              <w:t>ван</w:t>
            </w:r>
            <w:proofErr w:type="spellEnd"/>
            <w:r w:rsidRPr="00AD1677">
              <w:rPr>
                <w:i/>
                <w:spacing w:val="-10"/>
                <w:sz w:val="18"/>
                <w:szCs w:val="20"/>
              </w:rPr>
              <w:t xml:space="preserve"> Левенгук (1632 – 1723) – нидерландский натуралист, основоположник микроскопии. Он сумел создать микроскоп, дающий 500-кратное увеличение. Благодаря </w:t>
            </w:r>
            <w:r w:rsidR="00AF509F">
              <w:rPr>
                <w:i/>
                <w:spacing w:val="-10"/>
                <w:sz w:val="18"/>
                <w:szCs w:val="20"/>
              </w:rPr>
              <w:t>ему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  открыл эритроцит</w:t>
            </w:r>
            <w:r w:rsidR="00AF509F">
              <w:rPr>
                <w:i/>
                <w:spacing w:val="-10"/>
                <w:sz w:val="18"/>
                <w:szCs w:val="20"/>
              </w:rPr>
              <w:t>ов</w:t>
            </w:r>
            <w:r w:rsidRPr="00AD1677">
              <w:rPr>
                <w:i/>
                <w:spacing w:val="-10"/>
                <w:sz w:val="18"/>
                <w:szCs w:val="20"/>
              </w:rPr>
              <w:t>, бактерии, инфузори</w:t>
            </w:r>
            <w:r w:rsidR="00AF509F">
              <w:rPr>
                <w:i/>
                <w:spacing w:val="-10"/>
                <w:sz w:val="18"/>
                <w:szCs w:val="20"/>
              </w:rPr>
              <w:t>й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 и прочих простейших, зарисовал сперматозоиды, строение глаз насекомых и т.д</w:t>
            </w:r>
            <w:proofErr w:type="gramStart"/>
            <w:r w:rsidRPr="00AD1677">
              <w:rPr>
                <w:i/>
                <w:spacing w:val="-10"/>
                <w:sz w:val="18"/>
                <w:szCs w:val="20"/>
              </w:rPr>
              <w:t>.</w:t>
            </w:r>
            <w:r w:rsidR="00AF509F">
              <w:rPr>
                <w:i/>
                <w:spacing w:val="-10"/>
                <w:sz w:val="18"/>
                <w:szCs w:val="20"/>
              </w:rPr>
              <w:t>.</w:t>
            </w:r>
            <w:proofErr w:type="gramEnd"/>
          </w:p>
        </w:tc>
        <w:tc>
          <w:tcPr>
            <w:tcW w:w="3572" w:type="dxa"/>
            <w:shd w:val="clear" w:color="auto" w:fill="DCB894"/>
          </w:tcPr>
          <w:p w:rsidR="002E0250" w:rsidRPr="004E6305" w:rsidRDefault="002E0250" w:rsidP="004036F9">
            <w:pPr>
              <w:spacing w:line="228" w:lineRule="auto"/>
              <w:rPr>
                <w:sz w:val="8"/>
                <w:szCs w:val="8"/>
              </w:rPr>
            </w:pPr>
          </w:p>
          <w:p w:rsidR="002E0250" w:rsidRDefault="002E0250" w:rsidP="00275CFA">
            <w:pPr>
              <w:shd w:val="clear" w:color="auto" w:fill="DCB894"/>
              <w:tabs>
                <w:tab w:val="left" w:pos="655"/>
                <w:tab w:val="center" w:pos="1729"/>
                <w:tab w:val="right" w:pos="3458"/>
              </w:tabs>
              <w:spacing w:line="228" w:lineRule="auto"/>
              <w:rPr>
                <w:sz w:val="20"/>
                <w:szCs w:val="20"/>
              </w:rPr>
            </w:pPr>
            <w:r>
              <w:tab/>
            </w:r>
            <w:r>
              <w:tab/>
            </w:r>
            <w:r>
              <w:object w:dxaOrig="1740" w:dyaOrig="2100">
                <v:shape id="_x0000_i1043" type="#_x0000_t75" style="width:86.3pt;height:108pt" o:ole="">
                  <v:imagedata r:id="rId44" o:title=""/>
                </v:shape>
                <o:OLEObject Type="Embed" ProgID="PBrush" ShapeID="_x0000_i1043" DrawAspect="Content" ObjectID="_1843642405" r:id="rId45"/>
              </w:object>
            </w:r>
            <w:r>
              <w:tab/>
            </w:r>
          </w:p>
          <w:p w:rsidR="00AD1677" w:rsidRPr="00F13835" w:rsidRDefault="00AD1677" w:rsidP="004F09FA">
            <w:pPr>
              <w:spacing w:line="192" w:lineRule="auto"/>
            </w:pPr>
            <w:r>
              <w:rPr>
                <w:sz w:val="22"/>
                <w:szCs w:val="22"/>
              </w:rPr>
              <w:t xml:space="preserve">Действие: не тратя </w:t>
            </w:r>
            <w:proofErr w:type="gramStart"/>
            <w:r>
              <w:rPr>
                <w:sz w:val="22"/>
                <w:szCs w:val="22"/>
              </w:rPr>
              <w:t>рабочих</w:t>
            </w:r>
            <w:proofErr w:type="gramEnd"/>
            <w:r>
              <w:rPr>
                <w:sz w:val="22"/>
                <w:szCs w:val="22"/>
              </w:rPr>
              <w:t xml:space="preserve"> повторно активируйте своего </w:t>
            </w:r>
            <w:r>
              <w:object w:dxaOrig="555" w:dyaOrig="615">
                <v:shape id="_x0000_i1044" type="#_x0000_t75" style="width:14.3pt;height:14.3pt" o:ole="">
                  <v:imagedata r:id="rId24" o:title=""/>
                </v:shape>
                <o:OLEObject Type="Embed" ProgID="PBrush" ShapeID="_x0000_i1044" DrawAspect="Content" ObjectID="_1843642406" r:id="rId46"/>
              </w:object>
            </w:r>
            <w:r>
              <w:rPr>
                <w:sz w:val="22"/>
                <w:szCs w:val="22"/>
              </w:rPr>
              <w:t xml:space="preserve"> или </w:t>
            </w:r>
            <w:r>
              <w:object w:dxaOrig="570" w:dyaOrig="600">
                <v:shape id="_x0000_i1045" type="#_x0000_t75" style="width:14.3pt;height:14.3pt" o:ole="">
                  <v:imagedata r:id="rId26" o:title=""/>
                </v:shape>
                <o:OLEObject Type="Embed" ProgID="PBrush" ShapeID="_x0000_i1045" DrawAspect="Content" ObjectID="_1843642407" r:id="rId47"/>
              </w:object>
            </w:r>
            <w:r>
              <w:t xml:space="preserve"> </w:t>
            </w:r>
            <w:r>
              <w:rPr>
                <w:sz w:val="22"/>
                <w:szCs w:val="22"/>
              </w:rPr>
              <w:t>персонажа</w:t>
            </w:r>
            <w:r w:rsidRPr="00AD1677">
              <w:rPr>
                <w:sz w:val="22"/>
                <w:szCs w:val="22"/>
              </w:rPr>
              <w:t xml:space="preserve"> любого цвета</w:t>
            </w:r>
            <w:r>
              <w:rPr>
                <w:sz w:val="22"/>
                <w:szCs w:val="22"/>
              </w:rPr>
              <w:t>.</w:t>
            </w:r>
          </w:p>
          <w:p w:rsidR="002E0250" w:rsidRPr="00AD1677" w:rsidRDefault="002E0250" w:rsidP="006A2E5D">
            <w:pPr>
              <w:spacing w:line="216" w:lineRule="auto"/>
              <w:rPr>
                <w:i/>
              </w:rPr>
            </w:pPr>
            <w:r w:rsidRPr="00AD1677">
              <w:rPr>
                <w:i/>
                <w:spacing w:val="-10"/>
                <w:sz w:val="18"/>
                <w:szCs w:val="20"/>
              </w:rPr>
              <w:t xml:space="preserve">Корнелий </w:t>
            </w:r>
            <w:proofErr w:type="spellStart"/>
            <w:r w:rsidRPr="00AD1677">
              <w:rPr>
                <w:i/>
                <w:spacing w:val="-10"/>
                <w:sz w:val="18"/>
                <w:szCs w:val="20"/>
              </w:rPr>
              <w:t>Янсений</w:t>
            </w:r>
            <w:proofErr w:type="spellEnd"/>
            <w:r w:rsidRPr="00AD1677">
              <w:rPr>
                <w:i/>
                <w:spacing w:val="-10"/>
                <w:sz w:val="18"/>
                <w:szCs w:val="20"/>
              </w:rPr>
              <w:t xml:space="preserve"> (1585 – 1638) – голландский епископ. </w:t>
            </w:r>
            <w:r w:rsidR="004036F9" w:rsidRPr="00AD1677">
              <w:rPr>
                <w:i/>
                <w:spacing w:val="-10"/>
                <w:sz w:val="18"/>
                <w:szCs w:val="20"/>
              </w:rPr>
              <w:t>Его труд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 об </w:t>
            </w:r>
            <w:r w:rsidR="004036F9" w:rsidRPr="00AD1677">
              <w:rPr>
                <w:i/>
                <w:spacing w:val="-10"/>
                <w:sz w:val="18"/>
                <w:szCs w:val="20"/>
              </w:rPr>
              <w:t xml:space="preserve">св. </w:t>
            </w:r>
            <w:r w:rsidRPr="00AD1677">
              <w:rPr>
                <w:i/>
                <w:spacing w:val="-10"/>
                <w:sz w:val="18"/>
                <w:szCs w:val="20"/>
              </w:rPr>
              <w:t>Августине привел к возникновению течения янсенизма</w:t>
            </w:r>
            <w:r w:rsidR="003A43DF" w:rsidRPr="00AD1677">
              <w:rPr>
                <w:i/>
                <w:spacing w:val="-10"/>
                <w:sz w:val="18"/>
                <w:szCs w:val="20"/>
              </w:rPr>
              <w:t>, позже признанного ересью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. </w:t>
            </w:r>
            <w:r w:rsidR="004036F9" w:rsidRPr="00AD1677">
              <w:rPr>
                <w:i/>
                <w:spacing w:val="-10"/>
                <w:sz w:val="18"/>
                <w:szCs w:val="20"/>
              </w:rPr>
              <w:t>Оно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 утверждал</w:t>
            </w:r>
            <w:r w:rsidR="004036F9" w:rsidRPr="00AD1677">
              <w:rPr>
                <w:i/>
                <w:spacing w:val="-10"/>
                <w:sz w:val="18"/>
                <w:szCs w:val="20"/>
              </w:rPr>
              <w:t>о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 изначально порочную природу человека, отсутствие свободы </w:t>
            </w:r>
            <w:r w:rsidR="003A43DF" w:rsidRPr="00AD1677">
              <w:rPr>
                <w:i/>
                <w:spacing w:val="-10"/>
                <w:sz w:val="18"/>
                <w:szCs w:val="20"/>
              </w:rPr>
              <w:t>выбора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 и возможность Спасения лишь </w:t>
            </w:r>
            <w:r w:rsidR="009C5739" w:rsidRPr="00AD1677">
              <w:rPr>
                <w:i/>
                <w:spacing w:val="-10"/>
                <w:sz w:val="18"/>
                <w:szCs w:val="20"/>
              </w:rPr>
              <w:t xml:space="preserve">для </w:t>
            </w:r>
            <w:r w:rsidRPr="00AD1677">
              <w:rPr>
                <w:i/>
                <w:spacing w:val="-10"/>
                <w:sz w:val="18"/>
                <w:szCs w:val="20"/>
              </w:rPr>
              <w:t>избранных, отмеченных Божьей благодатью.</w:t>
            </w:r>
          </w:p>
        </w:tc>
        <w:tc>
          <w:tcPr>
            <w:tcW w:w="3572" w:type="dxa"/>
            <w:shd w:val="clear" w:color="auto" w:fill="F2DBDB" w:themeFill="accent2" w:themeFillTint="33"/>
          </w:tcPr>
          <w:p w:rsidR="002E0250" w:rsidRPr="004E6305" w:rsidRDefault="002E0250" w:rsidP="004036F9">
            <w:pPr>
              <w:spacing w:line="228" w:lineRule="auto"/>
              <w:jc w:val="center"/>
              <w:rPr>
                <w:sz w:val="8"/>
                <w:szCs w:val="8"/>
              </w:rPr>
            </w:pPr>
          </w:p>
          <w:p w:rsidR="002E0250" w:rsidRDefault="002E0250" w:rsidP="006B2550">
            <w:pPr>
              <w:shd w:val="clear" w:color="auto" w:fill="F2DBDB" w:themeFill="accent2" w:themeFillTint="33"/>
              <w:tabs>
                <w:tab w:val="center" w:pos="1729"/>
              </w:tabs>
              <w:spacing w:line="228" w:lineRule="auto"/>
              <w:rPr>
                <w:sz w:val="20"/>
                <w:szCs w:val="20"/>
              </w:rPr>
            </w:pPr>
            <w:r>
              <w:tab/>
            </w:r>
            <w:r>
              <w:object w:dxaOrig="1755" w:dyaOrig="2100">
                <v:shape id="_x0000_i1046" type="#_x0000_t75" style="width:86.3pt;height:108pt" o:ole="">
                  <v:imagedata r:id="rId48" o:title=""/>
                </v:shape>
                <o:OLEObject Type="Embed" ProgID="PBrush" ShapeID="_x0000_i1046" DrawAspect="Content" ObjectID="_1843642408" r:id="rId49"/>
              </w:object>
            </w:r>
          </w:p>
          <w:p w:rsidR="00ED098B" w:rsidRDefault="002E0250" w:rsidP="004036F9">
            <w:pPr>
              <w:spacing w:line="228" w:lineRule="auto"/>
            </w:pPr>
            <w:r w:rsidRPr="00F13835">
              <w:rPr>
                <w:sz w:val="22"/>
                <w:szCs w:val="22"/>
              </w:rPr>
              <w:t xml:space="preserve">Действие: каждый игрок повторно получает угрозы согласно </w:t>
            </w:r>
            <w:r>
              <w:rPr>
                <w:sz w:val="22"/>
                <w:szCs w:val="22"/>
              </w:rPr>
              <w:t xml:space="preserve">значению </w:t>
            </w:r>
            <w:r w:rsidRPr="00F13835">
              <w:rPr>
                <w:sz w:val="22"/>
                <w:szCs w:val="22"/>
              </w:rPr>
              <w:t>кубик</w:t>
            </w:r>
            <w:r>
              <w:rPr>
                <w:sz w:val="22"/>
                <w:szCs w:val="22"/>
              </w:rPr>
              <w:t>ов</w:t>
            </w:r>
            <w:r w:rsidRPr="00F13835">
              <w:rPr>
                <w:sz w:val="22"/>
                <w:szCs w:val="22"/>
              </w:rPr>
              <w:t xml:space="preserve"> (как в начале раунда).</w:t>
            </w:r>
          </w:p>
          <w:p w:rsidR="002E0250" w:rsidRPr="00AD1677" w:rsidRDefault="002E0250" w:rsidP="004036F9">
            <w:pPr>
              <w:spacing w:line="228" w:lineRule="auto"/>
              <w:rPr>
                <w:i/>
              </w:rPr>
            </w:pPr>
            <w:proofErr w:type="spellStart"/>
            <w:proofErr w:type="gramStart"/>
            <w:r w:rsidRPr="00AD1677">
              <w:rPr>
                <w:i/>
                <w:spacing w:val="-10"/>
                <w:sz w:val="18"/>
                <w:szCs w:val="20"/>
              </w:rPr>
              <w:t>Мориц</w:t>
            </w:r>
            <w:proofErr w:type="spellEnd"/>
            <w:r w:rsidRPr="00AD1677">
              <w:rPr>
                <w:i/>
                <w:spacing w:val="-10"/>
                <w:sz w:val="18"/>
                <w:szCs w:val="20"/>
              </w:rPr>
              <w:t xml:space="preserve"> Оранский (1567 – 1625) – сын Вильгельма </w:t>
            </w:r>
            <w:r w:rsidRPr="00AD1677">
              <w:rPr>
                <w:i/>
                <w:spacing w:val="-10"/>
                <w:sz w:val="18"/>
                <w:szCs w:val="20"/>
                <w:lang w:val="en-US"/>
              </w:rPr>
              <w:t>I</w:t>
            </w:r>
            <w:r w:rsidRPr="00AD1677">
              <w:rPr>
                <w:i/>
                <w:spacing w:val="-10"/>
                <w:sz w:val="18"/>
                <w:szCs w:val="20"/>
              </w:rPr>
              <w:t xml:space="preserve"> Оранского, штатгальтер Голландии и Зеландии с 1585 по 1625 гг. Основные его реформы носят военный характер: создание профессиональной регулярной армии из внутренних рекрутов, учреждение общедоступной военной академии, внедрение муштры и строевого шага в армии. </w:t>
            </w:r>
            <w:proofErr w:type="gramEnd"/>
          </w:p>
        </w:tc>
      </w:tr>
    </w:tbl>
    <w:p w:rsidR="00954769" w:rsidRPr="00D24F5E" w:rsidRDefault="00954769" w:rsidP="00D24F5E">
      <w:pPr>
        <w:pStyle w:val="1"/>
        <w:pBdr>
          <w:bottom w:val="single" w:sz="6" w:space="0" w:color="A2A9B1"/>
        </w:pBdr>
        <w:spacing w:before="0" w:beforeAutospacing="0" w:after="60" w:afterAutospacing="0" w:line="228" w:lineRule="auto"/>
        <w:rPr>
          <w:rFonts w:ascii="Georgia" w:hAnsi="Georgia"/>
          <w:b w:val="0"/>
          <w:bCs w:val="0"/>
          <w:color w:val="000000"/>
          <w:sz w:val="2"/>
          <w:szCs w:val="2"/>
        </w:rPr>
      </w:pPr>
    </w:p>
    <w:sectPr w:rsidR="00954769" w:rsidRPr="00D24F5E" w:rsidSect="007445CD"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91C" w:rsidRDefault="005B091C" w:rsidP="00BE798F">
      <w:r>
        <w:separator/>
      </w:r>
    </w:p>
  </w:endnote>
  <w:endnote w:type="continuationSeparator" w:id="0">
    <w:p w:rsidR="005B091C" w:rsidRDefault="005B091C" w:rsidP="00BE7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91C" w:rsidRDefault="005B091C" w:rsidP="00BE798F">
      <w:r>
        <w:separator/>
      </w:r>
    </w:p>
  </w:footnote>
  <w:footnote w:type="continuationSeparator" w:id="0">
    <w:p w:rsidR="005B091C" w:rsidRDefault="005B091C" w:rsidP="00BE79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F45"/>
    <w:rsid w:val="000064F9"/>
    <w:rsid w:val="000332F0"/>
    <w:rsid w:val="0003449E"/>
    <w:rsid w:val="000410B2"/>
    <w:rsid w:val="00041BDE"/>
    <w:rsid w:val="00042396"/>
    <w:rsid w:val="0004247D"/>
    <w:rsid w:val="00043A75"/>
    <w:rsid w:val="00046F26"/>
    <w:rsid w:val="000540A0"/>
    <w:rsid w:val="00055567"/>
    <w:rsid w:val="000566CE"/>
    <w:rsid w:val="000623DD"/>
    <w:rsid w:val="00070C2B"/>
    <w:rsid w:val="00074071"/>
    <w:rsid w:val="00074869"/>
    <w:rsid w:val="00076259"/>
    <w:rsid w:val="00080307"/>
    <w:rsid w:val="00082AF1"/>
    <w:rsid w:val="0008339B"/>
    <w:rsid w:val="00092461"/>
    <w:rsid w:val="00094DC5"/>
    <w:rsid w:val="00096BE6"/>
    <w:rsid w:val="000A099D"/>
    <w:rsid w:val="000A10E9"/>
    <w:rsid w:val="000A2876"/>
    <w:rsid w:val="000B4ED2"/>
    <w:rsid w:val="000B6DBD"/>
    <w:rsid w:val="000B6FB5"/>
    <w:rsid w:val="000D19BB"/>
    <w:rsid w:val="000D53D2"/>
    <w:rsid w:val="000D6002"/>
    <w:rsid w:val="000F1C9A"/>
    <w:rsid w:val="000F518B"/>
    <w:rsid w:val="00101835"/>
    <w:rsid w:val="00102E58"/>
    <w:rsid w:val="00107DA9"/>
    <w:rsid w:val="001109B3"/>
    <w:rsid w:val="00111FAD"/>
    <w:rsid w:val="00114896"/>
    <w:rsid w:val="00114FD3"/>
    <w:rsid w:val="00115B81"/>
    <w:rsid w:val="001162FA"/>
    <w:rsid w:val="0012509A"/>
    <w:rsid w:val="00126EBD"/>
    <w:rsid w:val="001337B3"/>
    <w:rsid w:val="00135540"/>
    <w:rsid w:val="0013648B"/>
    <w:rsid w:val="0014001C"/>
    <w:rsid w:val="00144CEA"/>
    <w:rsid w:val="0014736F"/>
    <w:rsid w:val="00150500"/>
    <w:rsid w:val="001537DE"/>
    <w:rsid w:val="00155550"/>
    <w:rsid w:val="001576ED"/>
    <w:rsid w:val="00174068"/>
    <w:rsid w:val="001807AF"/>
    <w:rsid w:val="0018293B"/>
    <w:rsid w:val="00183A73"/>
    <w:rsid w:val="001843A1"/>
    <w:rsid w:val="001900CE"/>
    <w:rsid w:val="00194D9F"/>
    <w:rsid w:val="0019621A"/>
    <w:rsid w:val="001979D7"/>
    <w:rsid w:val="001A41EB"/>
    <w:rsid w:val="001A6A83"/>
    <w:rsid w:val="001A7C50"/>
    <w:rsid w:val="001C710C"/>
    <w:rsid w:val="001D027B"/>
    <w:rsid w:val="001D3AAA"/>
    <w:rsid w:val="001D59D2"/>
    <w:rsid w:val="001F5143"/>
    <w:rsid w:val="001F5FEB"/>
    <w:rsid w:val="00201147"/>
    <w:rsid w:val="002017FC"/>
    <w:rsid w:val="00202445"/>
    <w:rsid w:val="00213D8E"/>
    <w:rsid w:val="00217F8E"/>
    <w:rsid w:val="0022609A"/>
    <w:rsid w:val="00234593"/>
    <w:rsid w:val="0023551A"/>
    <w:rsid w:val="00237602"/>
    <w:rsid w:val="00241881"/>
    <w:rsid w:val="00246BFA"/>
    <w:rsid w:val="002552C6"/>
    <w:rsid w:val="00255F01"/>
    <w:rsid w:val="002571F8"/>
    <w:rsid w:val="00263201"/>
    <w:rsid w:val="00266C2F"/>
    <w:rsid w:val="00271045"/>
    <w:rsid w:val="00275CFA"/>
    <w:rsid w:val="00295956"/>
    <w:rsid w:val="002A25BD"/>
    <w:rsid w:val="002B308A"/>
    <w:rsid w:val="002B50E8"/>
    <w:rsid w:val="002C1C6D"/>
    <w:rsid w:val="002C463F"/>
    <w:rsid w:val="002C642B"/>
    <w:rsid w:val="002C6A5A"/>
    <w:rsid w:val="002E0250"/>
    <w:rsid w:val="002F00F0"/>
    <w:rsid w:val="002F5F07"/>
    <w:rsid w:val="002F7F1D"/>
    <w:rsid w:val="00304569"/>
    <w:rsid w:val="00304A27"/>
    <w:rsid w:val="003052C6"/>
    <w:rsid w:val="00305A5A"/>
    <w:rsid w:val="00306957"/>
    <w:rsid w:val="00311F01"/>
    <w:rsid w:val="00313A49"/>
    <w:rsid w:val="00320375"/>
    <w:rsid w:val="0032652A"/>
    <w:rsid w:val="00330B22"/>
    <w:rsid w:val="0033228F"/>
    <w:rsid w:val="00335106"/>
    <w:rsid w:val="003431DB"/>
    <w:rsid w:val="00344364"/>
    <w:rsid w:val="003459C5"/>
    <w:rsid w:val="003523B4"/>
    <w:rsid w:val="003702ED"/>
    <w:rsid w:val="00372A61"/>
    <w:rsid w:val="00381F91"/>
    <w:rsid w:val="003840AE"/>
    <w:rsid w:val="00387AA3"/>
    <w:rsid w:val="00392BB3"/>
    <w:rsid w:val="0039619D"/>
    <w:rsid w:val="00397741"/>
    <w:rsid w:val="003A1775"/>
    <w:rsid w:val="003A2922"/>
    <w:rsid w:val="003A43DF"/>
    <w:rsid w:val="003B0070"/>
    <w:rsid w:val="003B22DA"/>
    <w:rsid w:val="003D055E"/>
    <w:rsid w:val="003D702C"/>
    <w:rsid w:val="003E0051"/>
    <w:rsid w:val="003E178B"/>
    <w:rsid w:val="003E514B"/>
    <w:rsid w:val="003F1BBB"/>
    <w:rsid w:val="003F6D5B"/>
    <w:rsid w:val="004036F9"/>
    <w:rsid w:val="0040711D"/>
    <w:rsid w:val="004153ED"/>
    <w:rsid w:val="00422A8C"/>
    <w:rsid w:val="00422E23"/>
    <w:rsid w:val="00427325"/>
    <w:rsid w:val="00431EF0"/>
    <w:rsid w:val="004344BB"/>
    <w:rsid w:val="004376F1"/>
    <w:rsid w:val="004479EF"/>
    <w:rsid w:val="00452333"/>
    <w:rsid w:val="0045268B"/>
    <w:rsid w:val="004528B2"/>
    <w:rsid w:val="004620AB"/>
    <w:rsid w:val="00463D75"/>
    <w:rsid w:val="004665A3"/>
    <w:rsid w:val="00480C6D"/>
    <w:rsid w:val="00493751"/>
    <w:rsid w:val="004974BB"/>
    <w:rsid w:val="004A3EDB"/>
    <w:rsid w:val="004B2866"/>
    <w:rsid w:val="004B312A"/>
    <w:rsid w:val="004B414B"/>
    <w:rsid w:val="004B76FF"/>
    <w:rsid w:val="004C7963"/>
    <w:rsid w:val="004D356D"/>
    <w:rsid w:val="004D6FAC"/>
    <w:rsid w:val="004D783C"/>
    <w:rsid w:val="004E6305"/>
    <w:rsid w:val="004E6487"/>
    <w:rsid w:val="004F09FA"/>
    <w:rsid w:val="004F1E00"/>
    <w:rsid w:val="004F31A6"/>
    <w:rsid w:val="00501711"/>
    <w:rsid w:val="00501991"/>
    <w:rsid w:val="00502349"/>
    <w:rsid w:val="0050544D"/>
    <w:rsid w:val="00512BBB"/>
    <w:rsid w:val="0051378C"/>
    <w:rsid w:val="00514248"/>
    <w:rsid w:val="005215A8"/>
    <w:rsid w:val="005252BD"/>
    <w:rsid w:val="005265E6"/>
    <w:rsid w:val="00530D0B"/>
    <w:rsid w:val="00533C3F"/>
    <w:rsid w:val="00542099"/>
    <w:rsid w:val="00560089"/>
    <w:rsid w:val="005600B0"/>
    <w:rsid w:val="00562BAA"/>
    <w:rsid w:val="0056714B"/>
    <w:rsid w:val="00570854"/>
    <w:rsid w:val="005714F2"/>
    <w:rsid w:val="005736D6"/>
    <w:rsid w:val="00582753"/>
    <w:rsid w:val="005A0D4E"/>
    <w:rsid w:val="005B091C"/>
    <w:rsid w:val="005B2C6B"/>
    <w:rsid w:val="005B4508"/>
    <w:rsid w:val="005B4618"/>
    <w:rsid w:val="005B4B2D"/>
    <w:rsid w:val="005B6EBB"/>
    <w:rsid w:val="005C2F45"/>
    <w:rsid w:val="005D242D"/>
    <w:rsid w:val="005D2DC9"/>
    <w:rsid w:val="005D2E56"/>
    <w:rsid w:val="005D4CB1"/>
    <w:rsid w:val="005E1ED5"/>
    <w:rsid w:val="00603361"/>
    <w:rsid w:val="006055CD"/>
    <w:rsid w:val="00612B4A"/>
    <w:rsid w:val="00613B1B"/>
    <w:rsid w:val="00613D35"/>
    <w:rsid w:val="00621CEC"/>
    <w:rsid w:val="00631F7A"/>
    <w:rsid w:val="00634CD0"/>
    <w:rsid w:val="00636663"/>
    <w:rsid w:val="00646C26"/>
    <w:rsid w:val="00651A0A"/>
    <w:rsid w:val="00655946"/>
    <w:rsid w:val="00660684"/>
    <w:rsid w:val="00663E09"/>
    <w:rsid w:val="006764A9"/>
    <w:rsid w:val="00683668"/>
    <w:rsid w:val="00686D70"/>
    <w:rsid w:val="006924E3"/>
    <w:rsid w:val="00692754"/>
    <w:rsid w:val="006950AB"/>
    <w:rsid w:val="00696C28"/>
    <w:rsid w:val="006A2E5D"/>
    <w:rsid w:val="006A389F"/>
    <w:rsid w:val="006A4525"/>
    <w:rsid w:val="006B0CCA"/>
    <w:rsid w:val="006B2550"/>
    <w:rsid w:val="006E57FA"/>
    <w:rsid w:val="006F0851"/>
    <w:rsid w:val="006F22C1"/>
    <w:rsid w:val="006F3399"/>
    <w:rsid w:val="00700E6B"/>
    <w:rsid w:val="00701567"/>
    <w:rsid w:val="007024D7"/>
    <w:rsid w:val="007030E5"/>
    <w:rsid w:val="00713F92"/>
    <w:rsid w:val="00722FDD"/>
    <w:rsid w:val="00723F37"/>
    <w:rsid w:val="00725D30"/>
    <w:rsid w:val="00727591"/>
    <w:rsid w:val="0073199F"/>
    <w:rsid w:val="0073763C"/>
    <w:rsid w:val="00741FE2"/>
    <w:rsid w:val="007445CD"/>
    <w:rsid w:val="00744BE2"/>
    <w:rsid w:val="00751AD4"/>
    <w:rsid w:val="00754C6D"/>
    <w:rsid w:val="007550CC"/>
    <w:rsid w:val="007602B1"/>
    <w:rsid w:val="00766348"/>
    <w:rsid w:val="00776502"/>
    <w:rsid w:val="007805D6"/>
    <w:rsid w:val="00782184"/>
    <w:rsid w:val="00782DA7"/>
    <w:rsid w:val="00791705"/>
    <w:rsid w:val="0079206D"/>
    <w:rsid w:val="007A7BC9"/>
    <w:rsid w:val="007B3D6C"/>
    <w:rsid w:val="007C259E"/>
    <w:rsid w:val="007C58AC"/>
    <w:rsid w:val="007C7708"/>
    <w:rsid w:val="007D4611"/>
    <w:rsid w:val="007F38B5"/>
    <w:rsid w:val="007F667C"/>
    <w:rsid w:val="00802BDF"/>
    <w:rsid w:val="0080663D"/>
    <w:rsid w:val="00812787"/>
    <w:rsid w:val="00812E01"/>
    <w:rsid w:val="0081491F"/>
    <w:rsid w:val="0082070E"/>
    <w:rsid w:val="008251D5"/>
    <w:rsid w:val="00826964"/>
    <w:rsid w:val="008303FA"/>
    <w:rsid w:val="0083059D"/>
    <w:rsid w:val="00832EFD"/>
    <w:rsid w:val="008346F2"/>
    <w:rsid w:val="0083546E"/>
    <w:rsid w:val="00836ADD"/>
    <w:rsid w:val="00844C69"/>
    <w:rsid w:val="00855F50"/>
    <w:rsid w:val="008706B9"/>
    <w:rsid w:val="008723BA"/>
    <w:rsid w:val="00887534"/>
    <w:rsid w:val="00891642"/>
    <w:rsid w:val="00891FD4"/>
    <w:rsid w:val="00892299"/>
    <w:rsid w:val="008A14B9"/>
    <w:rsid w:val="008B0389"/>
    <w:rsid w:val="008B1170"/>
    <w:rsid w:val="008B2CDF"/>
    <w:rsid w:val="008C2203"/>
    <w:rsid w:val="008C5CB0"/>
    <w:rsid w:val="008C653F"/>
    <w:rsid w:val="008D4E97"/>
    <w:rsid w:val="008D58B8"/>
    <w:rsid w:val="008E14EC"/>
    <w:rsid w:val="008E2691"/>
    <w:rsid w:val="008F29D3"/>
    <w:rsid w:val="008F40BB"/>
    <w:rsid w:val="008F427D"/>
    <w:rsid w:val="009013C4"/>
    <w:rsid w:val="00910EDE"/>
    <w:rsid w:val="00911CF1"/>
    <w:rsid w:val="0091687E"/>
    <w:rsid w:val="00921BEB"/>
    <w:rsid w:val="009233A1"/>
    <w:rsid w:val="009353A2"/>
    <w:rsid w:val="00935925"/>
    <w:rsid w:val="00940CE6"/>
    <w:rsid w:val="00940E27"/>
    <w:rsid w:val="00943373"/>
    <w:rsid w:val="00954769"/>
    <w:rsid w:val="00961F63"/>
    <w:rsid w:val="00963081"/>
    <w:rsid w:val="0096547E"/>
    <w:rsid w:val="00965C72"/>
    <w:rsid w:val="0096654A"/>
    <w:rsid w:val="00972A8D"/>
    <w:rsid w:val="00974887"/>
    <w:rsid w:val="00976DC8"/>
    <w:rsid w:val="00983B0F"/>
    <w:rsid w:val="00991D18"/>
    <w:rsid w:val="00991D2F"/>
    <w:rsid w:val="009968CF"/>
    <w:rsid w:val="009A1100"/>
    <w:rsid w:val="009A5460"/>
    <w:rsid w:val="009B0685"/>
    <w:rsid w:val="009B2932"/>
    <w:rsid w:val="009B48A5"/>
    <w:rsid w:val="009C5739"/>
    <w:rsid w:val="009C6CD6"/>
    <w:rsid w:val="009D1398"/>
    <w:rsid w:val="009D5F77"/>
    <w:rsid w:val="009E446A"/>
    <w:rsid w:val="009E7E62"/>
    <w:rsid w:val="009F1D2B"/>
    <w:rsid w:val="009F3C54"/>
    <w:rsid w:val="009F656E"/>
    <w:rsid w:val="00A02732"/>
    <w:rsid w:val="00A031F5"/>
    <w:rsid w:val="00A03BE9"/>
    <w:rsid w:val="00A0462E"/>
    <w:rsid w:val="00A057FE"/>
    <w:rsid w:val="00A06C5A"/>
    <w:rsid w:val="00A133EF"/>
    <w:rsid w:val="00A14DBE"/>
    <w:rsid w:val="00A24AA3"/>
    <w:rsid w:val="00A256D2"/>
    <w:rsid w:val="00A3005C"/>
    <w:rsid w:val="00A30C68"/>
    <w:rsid w:val="00A335F9"/>
    <w:rsid w:val="00A3733B"/>
    <w:rsid w:val="00A378E1"/>
    <w:rsid w:val="00A4438D"/>
    <w:rsid w:val="00A45836"/>
    <w:rsid w:val="00A50859"/>
    <w:rsid w:val="00A51B51"/>
    <w:rsid w:val="00A558A3"/>
    <w:rsid w:val="00A60F59"/>
    <w:rsid w:val="00A800A6"/>
    <w:rsid w:val="00A82525"/>
    <w:rsid w:val="00A8322F"/>
    <w:rsid w:val="00A91F8B"/>
    <w:rsid w:val="00A92FE6"/>
    <w:rsid w:val="00A930E4"/>
    <w:rsid w:val="00A9333C"/>
    <w:rsid w:val="00A94A4C"/>
    <w:rsid w:val="00A96AEA"/>
    <w:rsid w:val="00AA073B"/>
    <w:rsid w:val="00AA2572"/>
    <w:rsid w:val="00AA486E"/>
    <w:rsid w:val="00AA517F"/>
    <w:rsid w:val="00AA5FEE"/>
    <w:rsid w:val="00AB0E14"/>
    <w:rsid w:val="00AB341B"/>
    <w:rsid w:val="00AC0A77"/>
    <w:rsid w:val="00AC1E08"/>
    <w:rsid w:val="00AC4D90"/>
    <w:rsid w:val="00AC57D6"/>
    <w:rsid w:val="00AD0FC5"/>
    <w:rsid w:val="00AD1677"/>
    <w:rsid w:val="00AD6E0A"/>
    <w:rsid w:val="00AE2874"/>
    <w:rsid w:val="00AE2C67"/>
    <w:rsid w:val="00AE5189"/>
    <w:rsid w:val="00AE51AE"/>
    <w:rsid w:val="00AE7066"/>
    <w:rsid w:val="00AF2562"/>
    <w:rsid w:val="00AF509F"/>
    <w:rsid w:val="00AF6C41"/>
    <w:rsid w:val="00AF735B"/>
    <w:rsid w:val="00B02083"/>
    <w:rsid w:val="00B0713F"/>
    <w:rsid w:val="00B111FD"/>
    <w:rsid w:val="00B21B0A"/>
    <w:rsid w:val="00B22436"/>
    <w:rsid w:val="00B22700"/>
    <w:rsid w:val="00B25548"/>
    <w:rsid w:val="00B3570E"/>
    <w:rsid w:val="00B36246"/>
    <w:rsid w:val="00B423C1"/>
    <w:rsid w:val="00B4472C"/>
    <w:rsid w:val="00B46116"/>
    <w:rsid w:val="00B4757E"/>
    <w:rsid w:val="00B55439"/>
    <w:rsid w:val="00B56708"/>
    <w:rsid w:val="00B56F58"/>
    <w:rsid w:val="00B62ECD"/>
    <w:rsid w:val="00B73853"/>
    <w:rsid w:val="00B759B4"/>
    <w:rsid w:val="00B847DB"/>
    <w:rsid w:val="00B920DB"/>
    <w:rsid w:val="00BA5B35"/>
    <w:rsid w:val="00BB3441"/>
    <w:rsid w:val="00BB6AC0"/>
    <w:rsid w:val="00BC6622"/>
    <w:rsid w:val="00BD239D"/>
    <w:rsid w:val="00BE16DB"/>
    <w:rsid w:val="00BE1E99"/>
    <w:rsid w:val="00BE798F"/>
    <w:rsid w:val="00BF0EBD"/>
    <w:rsid w:val="00BF2880"/>
    <w:rsid w:val="00BF6A70"/>
    <w:rsid w:val="00C0008F"/>
    <w:rsid w:val="00C06983"/>
    <w:rsid w:val="00C06C67"/>
    <w:rsid w:val="00C078C6"/>
    <w:rsid w:val="00C1168F"/>
    <w:rsid w:val="00C21301"/>
    <w:rsid w:val="00C306E3"/>
    <w:rsid w:val="00C36DDD"/>
    <w:rsid w:val="00C54633"/>
    <w:rsid w:val="00C601E0"/>
    <w:rsid w:val="00C65AC9"/>
    <w:rsid w:val="00C65DDC"/>
    <w:rsid w:val="00C67C91"/>
    <w:rsid w:val="00C764B8"/>
    <w:rsid w:val="00C76C8C"/>
    <w:rsid w:val="00C947FB"/>
    <w:rsid w:val="00C97F8E"/>
    <w:rsid w:val="00CA2506"/>
    <w:rsid w:val="00CA5FFD"/>
    <w:rsid w:val="00CA7562"/>
    <w:rsid w:val="00CB3A72"/>
    <w:rsid w:val="00CC3138"/>
    <w:rsid w:val="00CD6E1E"/>
    <w:rsid w:val="00CE2E85"/>
    <w:rsid w:val="00CE57AD"/>
    <w:rsid w:val="00CE5D91"/>
    <w:rsid w:val="00CE6762"/>
    <w:rsid w:val="00CF31AF"/>
    <w:rsid w:val="00CF7B0A"/>
    <w:rsid w:val="00D0386D"/>
    <w:rsid w:val="00D050A0"/>
    <w:rsid w:val="00D06564"/>
    <w:rsid w:val="00D070FC"/>
    <w:rsid w:val="00D073B3"/>
    <w:rsid w:val="00D143EA"/>
    <w:rsid w:val="00D14DFF"/>
    <w:rsid w:val="00D15C12"/>
    <w:rsid w:val="00D21D32"/>
    <w:rsid w:val="00D226A2"/>
    <w:rsid w:val="00D24F5E"/>
    <w:rsid w:val="00D322BD"/>
    <w:rsid w:val="00D42754"/>
    <w:rsid w:val="00D43F06"/>
    <w:rsid w:val="00D45420"/>
    <w:rsid w:val="00D552E9"/>
    <w:rsid w:val="00D5714F"/>
    <w:rsid w:val="00D579B8"/>
    <w:rsid w:val="00D57C91"/>
    <w:rsid w:val="00D600A1"/>
    <w:rsid w:val="00D656A9"/>
    <w:rsid w:val="00D66816"/>
    <w:rsid w:val="00D67FD8"/>
    <w:rsid w:val="00D70946"/>
    <w:rsid w:val="00D71FDF"/>
    <w:rsid w:val="00D72708"/>
    <w:rsid w:val="00D74A91"/>
    <w:rsid w:val="00D75F77"/>
    <w:rsid w:val="00D80D1F"/>
    <w:rsid w:val="00D82942"/>
    <w:rsid w:val="00D82A71"/>
    <w:rsid w:val="00D85DDB"/>
    <w:rsid w:val="00D91274"/>
    <w:rsid w:val="00D92417"/>
    <w:rsid w:val="00D937A9"/>
    <w:rsid w:val="00D9573B"/>
    <w:rsid w:val="00DA4B77"/>
    <w:rsid w:val="00DA57B3"/>
    <w:rsid w:val="00DA6255"/>
    <w:rsid w:val="00DB0DEE"/>
    <w:rsid w:val="00DC568F"/>
    <w:rsid w:val="00DD237D"/>
    <w:rsid w:val="00DE40F4"/>
    <w:rsid w:val="00DE5709"/>
    <w:rsid w:val="00DE57E5"/>
    <w:rsid w:val="00DE7533"/>
    <w:rsid w:val="00DF0044"/>
    <w:rsid w:val="00DF6F85"/>
    <w:rsid w:val="00DF708D"/>
    <w:rsid w:val="00E11613"/>
    <w:rsid w:val="00E1408B"/>
    <w:rsid w:val="00E20A3C"/>
    <w:rsid w:val="00E217D7"/>
    <w:rsid w:val="00E247E7"/>
    <w:rsid w:val="00E33AB5"/>
    <w:rsid w:val="00E347C3"/>
    <w:rsid w:val="00E34FD3"/>
    <w:rsid w:val="00E37B0D"/>
    <w:rsid w:val="00E407D3"/>
    <w:rsid w:val="00E454BA"/>
    <w:rsid w:val="00E45F04"/>
    <w:rsid w:val="00E477A0"/>
    <w:rsid w:val="00E478F2"/>
    <w:rsid w:val="00E50E08"/>
    <w:rsid w:val="00E515EF"/>
    <w:rsid w:val="00E527A8"/>
    <w:rsid w:val="00E551D6"/>
    <w:rsid w:val="00E56BC5"/>
    <w:rsid w:val="00E606C4"/>
    <w:rsid w:val="00E62011"/>
    <w:rsid w:val="00E744F8"/>
    <w:rsid w:val="00E74728"/>
    <w:rsid w:val="00E8070F"/>
    <w:rsid w:val="00E82FC2"/>
    <w:rsid w:val="00E870E3"/>
    <w:rsid w:val="00E87D95"/>
    <w:rsid w:val="00E94B96"/>
    <w:rsid w:val="00EB0BCB"/>
    <w:rsid w:val="00EB0EC6"/>
    <w:rsid w:val="00EB1B9B"/>
    <w:rsid w:val="00EB2F99"/>
    <w:rsid w:val="00EB5580"/>
    <w:rsid w:val="00EC05BC"/>
    <w:rsid w:val="00EC0922"/>
    <w:rsid w:val="00EC3F83"/>
    <w:rsid w:val="00EC4CEB"/>
    <w:rsid w:val="00ED098B"/>
    <w:rsid w:val="00ED1939"/>
    <w:rsid w:val="00ED1EAC"/>
    <w:rsid w:val="00ED72A5"/>
    <w:rsid w:val="00EE5DB8"/>
    <w:rsid w:val="00EF0728"/>
    <w:rsid w:val="00EF3751"/>
    <w:rsid w:val="00EF6286"/>
    <w:rsid w:val="00EF694B"/>
    <w:rsid w:val="00F03363"/>
    <w:rsid w:val="00F04846"/>
    <w:rsid w:val="00F1291B"/>
    <w:rsid w:val="00F12C6F"/>
    <w:rsid w:val="00F13366"/>
    <w:rsid w:val="00F13835"/>
    <w:rsid w:val="00F25715"/>
    <w:rsid w:val="00F269C9"/>
    <w:rsid w:val="00F26FE4"/>
    <w:rsid w:val="00F276FA"/>
    <w:rsid w:val="00F401D1"/>
    <w:rsid w:val="00F41B70"/>
    <w:rsid w:val="00F42BCF"/>
    <w:rsid w:val="00F52777"/>
    <w:rsid w:val="00F54C30"/>
    <w:rsid w:val="00F55086"/>
    <w:rsid w:val="00F6029F"/>
    <w:rsid w:val="00F64CCD"/>
    <w:rsid w:val="00F655D4"/>
    <w:rsid w:val="00F672C9"/>
    <w:rsid w:val="00F7315F"/>
    <w:rsid w:val="00F75D1D"/>
    <w:rsid w:val="00F84866"/>
    <w:rsid w:val="00F85933"/>
    <w:rsid w:val="00F860CF"/>
    <w:rsid w:val="00F94863"/>
    <w:rsid w:val="00FA036F"/>
    <w:rsid w:val="00FA1BBE"/>
    <w:rsid w:val="00FA2E80"/>
    <w:rsid w:val="00FA3232"/>
    <w:rsid w:val="00FA4621"/>
    <w:rsid w:val="00FB0C4A"/>
    <w:rsid w:val="00FB195D"/>
    <w:rsid w:val="00FB2E87"/>
    <w:rsid w:val="00FB3A37"/>
    <w:rsid w:val="00FB4B58"/>
    <w:rsid w:val="00FB515A"/>
    <w:rsid w:val="00FB5CBC"/>
    <w:rsid w:val="00FC23AB"/>
    <w:rsid w:val="00FC26ED"/>
    <w:rsid w:val="00FC4593"/>
    <w:rsid w:val="00FC4736"/>
    <w:rsid w:val="00FC7E74"/>
    <w:rsid w:val="00FD20FD"/>
    <w:rsid w:val="00FE0CC2"/>
    <w:rsid w:val="00FE5BB6"/>
    <w:rsid w:val="00FE70AE"/>
    <w:rsid w:val="00FE7910"/>
    <w:rsid w:val="00FF3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13648B"/>
    <w:rPr>
      <w:sz w:val="24"/>
      <w:szCs w:val="24"/>
    </w:rPr>
  </w:style>
  <w:style w:type="paragraph" w:styleId="1">
    <w:name w:val="heading 1"/>
    <w:basedOn w:val="a"/>
    <w:link w:val="10"/>
    <w:uiPriority w:val="99"/>
    <w:qFormat/>
    <w:locked/>
    <w:rsid w:val="009353A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4B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2F4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locked/>
    <w:rsid w:val="00BE798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BE798F"/>
    <w:rPr>
      <w:rFonts w:cs="Times New Roman"/>
      <w:sz w:val="24"/>
      <w:szCs w:val="24"/>
    </w:rPr>
  </w:style>
  <w:style w:type="paragraph" w:styleId="a6">
    <w:name w:val="footer"/>
    <w:basedOn w:val="a"/>
    <w:link w:val="a7"/>
    <w:uiPriority w:val="99"/>
    <w:locked/>
    <w:rsid w:val="00BE798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BE798F"/>
    <w:rPr>
      <w:rFonts w:cs="Times New Roman"/>
      <w:sz w:val="24"/>
      <w:szCs w:val="24"/>
    </w:rPr>
  </w:style>
  <w:style w:type="character" w:styleId="a8">
    <w:name w:val="Hyperlink"/>
    <w:basedOn w:val="a0"/>
    <w:uiPriority w:val="99"/>
    <w:locked/>
    <w:rsid w:val="00F13835"/>
    <w:rPr>
      <w:rFonts w:cs="Times New Roman"/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locked/>
    <w:rsid w:val="00C601E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13648B"/>
    <w:rPr>
      <w:sz w:val="24"/>
      <w:szCs w:val="24"/>
    </w:rPr>
  </w:style>
  <w:style w:type="paragraph" w:styleId="1">
    <w:name w:val="heading 1"/>
    <w:basedOn w:val="a"/>
    <w:link w:val="10"/>
    <w:uiPriority w:val="99"/>
    <w:qFormat/>
    <w:locked/>
    <w:rsid w:val="009353A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4B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2F4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locked/>
    <w:rsid w:val="00BE798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BE798F"/>
    <w:rPr>
      <w:rFonts w:cs="Times New Roman"/>
      <w:sz w:val="24"/>
      <w:szCs w:val="24"/>
    </w:rPr>
  </w:style>
  <w:style w:type="paragraph" w:styleId="a6">
    <w:name w:val="footer"/>
    <w:basedOn w:val="a"/>
    <w:link w:val="a7"/>
    <w:uiPriority w:val="99"/>
    <w:locked/>
    <w:rsid w:val="00BE798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BE798F"/>
    <w:rPr>
      <w:rFonts w:cs="Times New Roman"/>
      <w:sz w:val="24"/>
      <w:szCs w:val="24"/>
    </w:rPr>
  </w:style>
  <w:style w:type="character" w:styleId="a8">
    <w:name w:val="Hyperlink"/>
    <w:basedOn w:val="a0"/>
    <w:uiPriority w:val="99"/>
    <w:locked/>
    <w:rsid w:val="00F13835"/>
    <w:rPr>
      <w:rFonts w:cs="Times New Roman"/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locked/>
    <w:rsid w:val="00C601E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6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png"/><Relationship Id="rId26" Type="http://schemas.openxmlformats.org/officeDocument/2006/relationships/image" Target="media/image10.png"/><Relationship Id="rId39" Type="http://schemas.openxmlformats.org/officeDocument/2006/relationships/oleObject" Target="embeddings/oleObject16.bin"/><Relationship Id="rId3" Type="http://schemas.microsoft.com/office/2007/relationships/stylesWithEffects" Target="stylesWithEffects.xml"/><Relationship Id="rId21" Type="http://schemas.openxmlformats.org/officeDocument/2006/relationships/oleObject" Target="embeddings/oleObject7.bin"/><Relationship Id="rId34" Type="http://schemas.openxmlformats.org/officeDocument/2006/relationships/image" Target="media/image14.png"/><Relationship Id="rId42" Type="http://schemas.openxmlformats.org/officeDocument/2006/relationships/image" Target="media/image18.png"/><Relationship Id="rId47" Type="http://schemas.openxmlformats.org/officeDocument/2006/relationships/oleObject" Target="embeddings/oleObject21.bin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png"/><Relationship Id="rId46" Type="http://schemas.openxmlformats.org/officeDocument/2006/relationships/oleObject" Target="embeddings/oleObject20.bin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oleObject" Target="embeddings/oleObject11.bin"/><Relationship Id="rId41" Type="http://schemas.openxmlformats.org/officeDocument/2006/relationships/oleObject" Target="embeddings/oleObject17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png"/><Relationship Id="rId32" Type="http://schemas.openxmlformats.org/officeDocument/2006/relationships/image" Target="media/image13.png"/><Relationship Id="rId37" Type="http://schemas.openxmlformats.org/officeDocument/2006/relationships/oleObject" Target="embeddings/oleObject15.bin"/><Relationship Id="rId40" Type="http://schemas.openxmlformats.org/officeDocument/2006/relationships/image" Target="media/image17.png"/><Relationship Id="rId45" Type="http://schemas.openxmlformats.org/officeDocument/2006/relationships/oleObject" Target="embeddings/oleObject19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png"/><Relationship Id="rId36" Type="http://schemas.openxmlformats.org/officeDocument/2006/relationships/image" Target="media/image15.png"/><Relationship Id="rId49" Type="http://schemas.openxmlformats.org/officeDocument/2006/relationships/oleObject" Target="embeddings/oleObject22.bin"/><Relationship Id="rId10" Type="http://schemas.openxmlformats.org/officeDocument/2006/relationships/image" Target="media/image2.png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image" Target="media/image19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oleObject" Target="embeddings/oleObject10.bin"/><Relationship Id="rId30" Type="http://schemas.openxmlformats.org/officeDocument/2006/relationships/image" Target="media/image12.png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0.png"/><Relationship Id="rId8" Type="http://schemas.openxmlformats.org/officeDocument/2006/relationships/image" Target="media/image1.pn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76E1F-4FCD-41D8-8B71-15BA2DA45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1438</TotalTime>
  <Pages>3</Pages>
  <Words>1191</Words>
  <Characters>8246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Владимирович Дудченко</dc:creator>
  <cp:keywords/>
  <dc:description/>
  <cp:lastModifiedBy>Alduda</cp:lastModifiedBy>
  <cp:revision>108</cp:revision>
  <cp:lastPrinted>2018-04-23T10:40:00Z</cp:lastPrinted>
  <dcterms:created xsi:type="dcterms:W3CDTF">2017-12-01T11:41:00Z</dcterms:created>
  <dcterms:modified xsi:type="dcterms:W3CDTF">2026-06-22T10:55:00Z</dcterms:modified>
</cp:coreProperties>
</file>